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CD6" w:rsidRPr="00785CD6" w:rsidRDefault="00785CD6" w:rsidP="00785CD6">
      <w:pPr>
        <w:pStyle w:val="ac"/>
        <w:jc w:val="center"/>
        <w:rPr>
          <w:rFonts w:ascii="Tahoma" w:hAnsi="Tahoma" w:cs="Tahoma"/>
          <w:b/>
          <w:color w:val="C0504D" w:themeColor="accent2"/>
          <w:sz w:val="48"/>
          <w:szCs w:val="36"/>
        </w:rPr>
      </w:pPr>
      <w:r w:rsidRPr="00785CD6">
        <w:rPr>
          <w:rFonts w:ascii="Tahoma" w:hAnsi="Tahoma" w:cs="Tahoma"/>
          <w:b/>
          <w:color w:val="C0504D" w:themeColor="accent2"/>
          <w:sz w:val="48"/>
          <w:szCs w:val="36"/>
        </w:rPr>
        <w:t xml:space="preserve">ΚΟΣΜΟΠΟΛΙΤΙΚΗ ΚΥΑΝΗ ΑΚΤΗ – ΠΡΟΒΗΓΚΙΑ 6ημ. </w:t>
      </w:r>
    </w:p>
    <w:p w:rsidR="00785CD6" w:rsidRPr="00785CD6" w:rsidRDefault="00785CD6" w:rsidP="00785CD6">
      <w:pPr>
        <w:pStyle w:val="ac"/>
        <w:jc w:val="center"/>
        <w:rPr>
          <w:rFonts w:ascii="Tahoma" w:hAnsi="Tahoma" w:cs="Tahoma"/>
          <w:b/>
          <w:bCs/>
          <w:color w:val="7030A0"/>
          <w:sz w:val="36"/>
          <w:szCs w:val="24"/>
        </w:rPr>
      </w:pPr>
      <w:r w:rsidRPr="00785CD6">
        <w:rPr>
          <w:rFonts w:ascii="Tahoma" w:hAnsi="Tahoma" w:cs="Tahoma"/>
          <w:b/>
          <w:bCs/>
          <w:color w:val="7030A0"/>
          <w:sz w:val="36"/>
          <w:szCs w:val="24"/>
        </w:rPr>
        <w:t>Νίκαια, Έζ, Μονακό, Κάννες, ΣαίνΤροπέ,</w:t>
      </w:r>
    </w:p>
    <w:p w:rsidR="00785CD6" w:rsidRPr="00785CD6" w:rsidRDefault="00785CD6" w:rsidP="00785CD6">
      <w:pPr>
        <w:pStyle w:val="ac"/>
        <w:jc w:val="center"/>
        <w:rPr>
          <w:rFonts w:ascii="Tahoma" w:hAnsi="Tahoma" w:cs="Tahoma"/>
          <w:b/>
          <w:bCs/>
          <w:color w:val="7030A0"/>
          <w:sz w:val="36"/>
          <w:szCs w:val="24"/>
        </w:rPr>
      </w:pPr>
      <w:r w:rsidRPr="00785CD6">
        <w:rPr>
          <w:rFonts w:ascii="Tahoma" w:hAnsi="Tahoma" w:cs="Tahoma"/>
          <w:b/>
          <w:bCs/>
          <w:color w:val="7030A0"/>
          <w:sz w:val="36"/>
          <w:szCs w:val="24"/>
        </w:rPr>
        <w:t>Μασσαλία, Κασί, Άρλ, Αβινιόν, Γκορντές, Αιξ Εν Προβάνς</w:t>
      </w:r>
    </w:p>
    <w:p w:rsidR="00785CD6" w:rsidRPr="00785CD6" w:rsidRDefault="00785CD6" w:rsidP="00785CD6">
      <w:pPr>
        <w:pStyle w:val="ac"/>
        <w:jc w:val="center"/>
        <w:rPr>
          <w:rFonts w:asciiTheme="minorHAnsi" w:hAnsiTheme="minorHAnsi"/>
          <w:b/>
          <w:color w:val="C0504D" w:themeColor="accent2"/>
          <w:sz w:val="40"/>
          <w:szCs w:val="28"/>
        </w:rPr>
      </w:pPr>
      <w:r w:rsidRPr="00785CD6">
        <w:rPr>
          <w:rFonts w:asciiTheme="minorHAnsi" w:hAnsiTheme="minorHAnsi"/>
          <w:b/>
          <w:color w:val="C0504D" w:themeColor="accent2"/>
          <w:sz w:val="40"/>
          <w:szCs w:val="28"/>
        </w:rPr>
        <w:t>Αναχωρήσεις:  20,27 Ιουλίου</w:t>
      </w:r>
    </w:p>
    <w:p w:rsidR="00785CD6" w:rsidRPr="00785CD6" w:rsidRDefault="00BE003A" w:rsidP="00785CD6">
      <w:pPr>
        <w:pStyle w:val="ac"/>
        <w:jc w:val="center"/>
        <w:rPr>
          <w:rFonts w:asciiTheme="minorHAnsi" w:hAnsiTheme="minorHAnsi"/>
          <w:b/>
          <w:color w:val="C0504D" w:themeColor="accent2"/>
          <w:sz w:val="40"/>
          <w:szCs w:val="28"/>
        </w:rPr>
      </w:pPr>
      <w:r>
        <w:rPr>
          <w:rFonts w:asciiTheme="minorHAnsi" w:hAnsiTheme="minorHAnsi"/>
          <w:b/>
          <w:color w:val="C0504D" w:themeColor="accent2"/>
          <w:sz w:val="40"/>
          <w:szCs w:val="28"/>
        </w:rPr>
        <w:t xml:space="preserve">                                           </w:t>
      </w:r>
      <w:r w:rsidR="00785CD6" w:rsidRPr="00785CD6">
        <w:rPr>
          <w:rFonts w:asciiTheme="minorHAnsi" w:hAnsiTheme="minorHAnsi"/>
          <w:b/>
          <w:color w:val="C0504D" w:themeColor="accent2"/>
          <w:sz w:val="40"/>
          <w:szCs w:val="28"/>
        </w:rPr>
        <w:t>3,10,17,24 Αυγούστου</w:t>
      </w:r>
    </w:p>
    <w:p w:rsidR="00785CD6" w:rsidRDefault="00785CD6" w:rsidP="00785CD6">
      <w:pPr>
        <w:jc w:val="both"/>
        <w:rPr>
          <w:rFonts w:asciiTheme="minorHAnsi" w:eastAsia="Calibri" w:hAnsiTheme="minorHAnsi"/>
          <w:sz w:val="22"/>
          <w:szCs w:val="22"/>
          <w:lang w:eastAsia="en-US"/>
        </w:rPr>
      </w:pPr>
    </w:p>
    <w:p w:rsidR="00785CD6" w:rsidRPr="00FC744A" w:rsidRDefault="00785CD6" w:rsidP="00785CD6">
      <w:pPr>
        <w:jc w:val="both"/>
        <w:rPr>
          <w:rFonts w:asciiTheme="minorHAnsi" w:hAnsiTheme="minorHAnsi"/>
          <w:b/>
          <w:sz w:val="22"/>
          <w:szCs w:val="22"/>
        </w:rPr>
      </w:pPr>
      <w:r>
        <w:rPr>
          <w:rFonts w:asciiTheme="minorHAnsi" w:hAnsiTheme="minorHAnsi"/>
          <w:b/>
          <w:sz w:val="22"/>
          <w:szCs w:val="22"/>
        </w:rPr>
        <w:t>1</w:t>
      </w:r>
      <w:r w:rsidRPr="00F44162">
        <w:rPr>
          <w:rFonts w:asciiTheme="minorHAnsi" w:hAnsiTheme="minorHAnsi"/>
          <w:b/>
          <w:sz w:val="22"/>
          <w:szCs w:val="22"/>
          <w:vertAlign w:val="superscript"/>
        </w:rPr>
        <w:t>η</w:t>
      </w:r>
      <w:r w:rsidRPr="00F44162">
        <w:rPr>
          <w:rFonts w:asciiTheme="minorHAnsi" w:hAnsiTheme="minorHAnsi"/>
          <w:b/>
          <w:sz w:val="22"/>
          <w:szCs w:val="22"/>
        </w:rPr>
        <w:t xml:space="preserve"> μέρα: </w:t>
      </w:r>
      <w:r>
        <w:rPr>
          <w:rFonts w:asciiTheme="minorHAnsi" w:hAnsiTheme="minorHAnsi"/>
          <w:b/>
          <w:sz w:val="22"/>
          <w:szCs w:val="22"/>
        </w:rPr>
        <w:t>ΑΘΗΝΑ –</w:t>
      </w:r>
      <w:r w:rsidRPr="00F44162">
        <w:rPr>
          <w:rFonts w:asciiTheme="minorHAnsi" w:hAnsiTheme="minorHAnsi"/>
          <w:b/>
          <w:sz w:val="22"/>
          <w:szCs w:val="22"/>
        </w:rPr>
        <w:t>ΝΙΚΑΙΑ</w:t>
      </w:r>
      <w:r>
        <w:rPr>
          <w:rFonts w:asciiTheme="minorHAnsi" w:hAnsiTheme="minorHAnsi"/>
          <w:b/>
          <w:sz w:val="22"/>
          <w:szCs w:val="22"/>
        </w:rPr>
        <w:t xml:space="preserve"> (Ξενάγηση πόλης)</w:t>
      </w:r>
    </w:p>
    <w:p w:rsidR="00785CD6" w:rsidRPr="00FC744A" w:rsidRDefault="00785CD6" w:rsidP="00785CD6">
      <w:pPr>
        <w:jc w:val="both"/>
        <w:rPr>
          <w:rFonts w:asciiTheme="minorHAnsi" w:hAnsiTheme="minorHAnsi"/>
          <w:b/>
          <w:sz w:val="22"/>
          <w:szCs w:val="22"/>
        </w:rPr>
      </w:pPr>
      <w:r>
        <w:rPr>
          <w:rFonts w:asciiTheme="minorHAnsi" w:eastAsia="Calibri" w:hAnsiTheme="minorHAnsi"/>
          <w:sz w:val="22"/>
          <w:szCs w:val="22"/>
          <w:lang w:eastAsia="en-US"/>
        </w:rPr>
        <w:t xml:space="preserve">Συγκέντρωση στο αεροδρόμιο και απευθείας πτήση για Νίκαια. </w:t>
      </w:r>
      <w:r w:rsidRPr="00FC744A">
        <w:rPr>
          <w:rFonts w:asciiTheme="minorHAnsi" w:eastAsia="Calibri" w:hAnsiTheme="minorHAnsi"/>
          <w:sz w:val="22"/>
          <w:szCs w:val="22"/>
          <w:lang w:eastAsia="en-US"/>
        </w:rPr>
        <w:t xml:space="preserve">Άφιξη και πανοραμική περιήγηση </w:t>
      </w:r>
      <w:r>
        <w:rPr>
          <w:rFonts w:asciiTheme="minorHAnsi" w:eastAsia="Calibri" w:hAnsiTheme="minorHAnsi"/>
          <w:sz w:val="22"/>
          <w:szCs w:val="22"/>
          <w:lang w:eastAsia="en-US"/>
        </w:rPr>
        <w:t xml:space="preserve">πόλης, κατά την οποία </w:t>
      </w:r>
      <w:r w:rsidRPr="00FC744A">
        <w:rPr>
          <w:rFonts w:asciiTheme="minorHAnsi" w:eastAsia="Calibri" w:hAnsiTheme="minorHAnsi"/>
          <w:sz w:val="22"/>
          <w:szCs w:val="22"/>
          <w:lang w:eastAsia="en-US"/>
        </w:rPr>
        <w:t xml:space="preserve">θα διασχίσουμε την περίφημη λεωφόρο </w:t>
      </w:r>
      <w:r w:rsidRPr="00FC744A">
        <w:rPr>
          <w:rFonts w:asciiTheme="minorHAnsi" w:eastAsia="Calibri" w:hAnsiTheme="minorHAnsi"/>
          <w:sz w:val="22"/>
          <w:szCs w:val="22"/>
          <w:lang w:val="en-US" w:eastAsia="en-US"/>
        </w:rPr>
        <w:t>D</w:t>
      </w:r>
      <w:r w:rsidRPr="00FC744A">
        <w:rPr>
          <w:rFonts w:asciiTheme="minorHAnsi" w:eastAsia="Calibri" w:hAnsiTheme="minorHAnsi"/>
          <w:sz w:val="22"/>
          <w:szCs w:val="22"/>
          <w:lang w:eastAsia="en-US"/>
        </w:rPr>
        <w:t>es Anglais που εκτείνεται κατά μήκος της παραλίας και πήρε όνομά της από μια ομάδα Άγγλων τουριστών που κατά τον 18ο αιώνα συνήθιζαν να περνούν εδώ το χειμώνα, λόγω του ήπιου κλίματος.</w:t>
      </w:r>
      <w:r w:rsidRPr="00FC744A">
        <w:rPr>
          <w:rFonts w:asciiTheme="minorHAnsi" w:hAnsiTheme="minorHAnsi"/>
          <w:sz w:val="22"/>
          <w:szCs w:val="22"/>
          <w:lang w:eastAsia="en-US"/>
        </w:rPr>
        <w:t xml:space="preserve">Θα δούμε το </w:t>
      </w:r>
      <w:r w:rsidRPr="00FC744A">
        <w:rPr>
          <w:rFonts w:asciiTheme="minorHAnsi" w:hAnsiTheme="minorHAnsi"/>
          <w:sz w:val="22"/>
          <w:szCs w:val="22"/>
          <w:lang w:eastAsia="en-US"/>
        </w:rPr>
        <w:t>εμβληματικό ξενοδοχείο «Negresco»</w:t>
      </w:r>
      <w:r w:rsidRPr="00FC744A">
        <w:rPr>
          <w:rFonts w:asciiTheme="minorHAnsi" w:hAnsiTheme="minorHAnsi"/>
          <w:sz w:val="22"/>
          <w:szCs w:val="22"/>
          <w:lang w:eastAsia="en-US"/>
        </w:rPr>
        <w:t>, θ</w:t>
      </w:r>
      <w:r w:rsidRPr="00FC744A">
        <w:rPr>
          <w:rFonts w:asciiTheme="minorHAnsi" w:eastAsia="Calibri" w:hAnsiTheme="minorHAnsi"/>
          <w:sz w:val="22"/>
          <w:szCs w:val="22"/>
          <w:lang w:eastAsia="en-US"/>
        </w:rPr>
        <w:t>α περάσουμε από την κεντρική πλατεία της πόλης, την πλατεία Μασένα με το άγαλμα του Ποσειδώνα, την πλατεία Γκαριμπάλντι και τέλος θα δούμε τον Καθεδρικό Ναό της Νίκαιας.</w:t>
      </w:r>
      <w:r>
        <w:rPr>
          <w:rFonts w:asciiTheme="minorHAnsi" w:eastAsia="Calibri" w:hAnsiTheme="minorHAnsi"/>
          <w:sz w:val="22"/>
          <w:szCs w:val="22"/>
          <w:lang w:eastAsia="en-US"/>
        </w:rPr>
        <w:t xml:space="preserve"> Μετά το τέλος της πρώτης μας γνωριμίας με την πόλη, μεταφορά και τακτοποίηση στο ξενοδοχείο μας. Ελεύθερος χρόνος. Διανυκτέρευση.</w:t>
      </w:r>
    </w:p>
    <w:p w:rsidR="00785CD6" w:rsidRDefault="00785CD6" w:rsidP="00785CD6">
      <w:pPr>
        <w:jc w:val="both"/>
        <w:rPr>
          <w:rFonts w:asciiTheme="minorHAnsi" w:hAnsiTheme="minorHAnsi"/>
          <w:b/>
          <w:sz w:val="22"/>
          <w:szCs w:val="22"/>
        </w:rPr>
      </w:pPr>
    </w:p>
    <w:p w:rsidR="00785CD6" w:rsidRPr="00F44162" w:rsidRDefault="00785CD6" w:rsidP="00785CD6">
      <w:pPr>
        <w:jc w:val="both"/>
        <w:rPr>
          <w:rFonts w:asciiTheme="minorHAnsi" w:hAnsiTheme="minorHAnsi"/>
          <w:b/>
          <w:sz w:val="22"/>
          <w:szCs w:val="22"/>
        </w:rPr>
      </w:pPr>
      <w:r w:rsidRPr="00F44162">
        <w:rPr>
          <w:rFonts w:asciiTheme="minorHAnsi" w:hAnsiTheme="minorHAnsi"/>
          <w:b/>
          <w:sz w:val="22"/>
          <w:szCs w:val="22"/>
        </w:rPr>
        <w:t>2</w:t>
      </w:r>
      <w:r w:rsidRPr="00F44162">
        <w:rPr>
          <w:rFonts w:asciiTheme="minorHAnsi" w:hAnsiTheme="minorHAnsi"/>
          <w:b/>
          <w:sz w:val="22"/>
          <w:szCs w:val="22"/>
          <w:vertAlign w:val="superscript"/>
        </w:rPr>
        <w:t>η</w:t>
      </w:r>
      <w:r w:rsidRPr="00F44162">
        <w:rPr>
          <w:rFonts w:asciiTheme="minorHAnsi" w:hAnsiTheme="minorHAnsi"/>
          <w:b/>
          <w:sz w:val="22"/>
          <w:szCs w:val="22"/>
        </w:rPr>
        <w:t xml:space="preserve"> μέρα: ΝΙΚΑΙΑ </w:t>
      </w:r>
      <w:r>
        <w:rPr>
          <w:rFonts w:asciiTheme="minorHAnsi" w:hAnsiTheme="minorHAnsi"/>
          <w:b/>
          <w:sz w:val="22"/>
          <w:szCs w:val="22"/>
        </w:rPr>
        <w:t>–</w:t>
      </w:r>
      <w:r w:rsidRPr="00F44162">
        <w:rPr>
          <w:rFonts w:asciiTheme="minorHAnsi" w:hAnsiTheme="minorHAnsi"/>
          <w:b/>
          <w:sz w:val="22"/>
          <w:szCs w:val="22"/>
        </w:rPr>
        <w:t xml:space="preserve"> ΕΖ</w:t>
      </w:r>
      <w:r>
        <w:rPr>
          <w:rFonts w:asciiTheme="minorHAnsi" w:hAnsiTheme="minorHAnsi"/>
          <w:b/>
          <w:sz w:val="22"/>
          <w:szCs w:val="22"/>
        </w:rPr>
        <w:t xml:space="preserve">(για το μουσείο </w:t>
      </w:r>
      <w:r>
        <w:rPr>
          <w:rFonts w:asciiTheme="minorHAnsi" w:hAnsiTheme="minorHAnsi"/>
          <w:b/>
          <w:sz w:val="22"/>
          <w:szCs w:val="22"/>
          <w:lang w:val="en-US"/>
        </w:rPr>
        <w:t>FRAGONARD</w:t>
      </w:r>
      <w:r w:rsidRPr="007F1D4B">
        <w:rPr>
          <w:rFonts w:asciiTheme="minorHAnsi" w:hAnsiTheme="minorHAnsi"/>
          <w:b/>
          <w:sz w:val="22"/>
          <w:szCs w:val="22"/>
        </w:rPr>
        <w:t>)</w:t>
      </w:r>
      <w:r w:rsidRPr="00F44162">
        <w:rPr>
          <w:rFonts w:asciiTheme="minorHAnsi" w:hAnsiTheme="minorHAnsi"/>
          <w:b/>
          <w:sz w:val="22"/>
          <w:szCs w:val="22"/>
        </w:rPr>
        <w:t xml:space="preserve"> - ΜΟΝΑΚΟ</w:t>
      </w:r>
    </w:p>
    <w:p w:rsidR="00785CD6" w:rsidRPr="00F44162" w:rsidRDefault="00785CD6" w:rsidP="00785CD6">
      <w:pPr>
        <w:jc w:val="both"/>
        <w:rPr>
          <w:rFonts w:asciiTheme="minorHAnsi" w:eastAsia="Calibri" w:hAnsiTheme="minorHAnsi"/>
          <w:sz w:val="22"/>
          <w:szCs w:val="22"/>
          <w:lang w:eastAsia="en-US"/>
        </w:rPr>
      </w:pPr>
      <w:r w:rsidRPr="00F44162">
        <w:rPr>
          <w:rFonts w:asciiTheme="minorHAnsi" w:hAnsiTheme="minorHAnsi"/>
          <w:sz w:val="22"/>
          <w:szCs w:val="22"/>
          <w:lang w:eastAsia="en-US"/>
        </w:rPr>
        <w:t>Πρωινό στο ξενοδοχείο.</w:t>
      </w:r>
      <w:r w:rsidRPr="00F44162">
        <w:rPr>
          <w:rFonts w:asciiTheme="minorHAnsi" w:hAnsiTheme="minorHAnsi"/>
          <w:sz w:val="22"/>
          <w:szCs w:val="22"/>
          <w:lang w:eastAsia="en-US"/>
        </w:rPr>
        <w:t xml:space="preserve">Αναχώρηση για </w:t>
      </w:r>
      <w:r w:rsidRPr="00F44162">
        <w:rPr>
          <w:rFonts w:asciiTheme="minorHAnsi" w:hAnsiTheme="minorHAnsi"/>
          <w:sz w:val="22"/>
          <w:szCs w:val="22"/>
          <w:lang w:eastAsia="en-US"/>
        </w:rPr>
        <w:t xml:space="preserve">το μεσαιωνικό Εζ, όπου θα επισκεφθούμε το εργοστάσιο παραγωγής αρωμάτων </w:t>
      </w:r>
      <w:r w:rsidRPr="00F44162">
        <w:rPr>
          <w:rFonts w:asciiTheme="minorHAnsi" w:hAnsiTheme="minorHAnsi"/>
          <w:sz w:val="22"/>
          <w:szCs w:val="22"/>
          <w:lang w:val="en-US" w:eastAsia="en-US"/>
        </w:rPr>
        <w:t>Fragonard</w:t>
      </w:r>
      <w:r w:rsidRPr="00F44162">
        <w:rPr>
          <w:rFonts w:asciiTheme="minorHAnsi" w:hAnsiTheme="minorHAnsi"/>
          <w:sz w:val="22"/>
          <w:szCs w:val="22"/>
          <w:lang w:eastAsia="en-US"/>
        </w:rPr>
        <w:t xml:space="preserve">. Επόμενη επίσκεψη το </w:t>
      </w:r>
      <w:r w:rsidRPr="00F44162">
        <w:rPr>
          <w:rFonts w:asciiTheme="minorHAnsi" w:hAnsiTheme="minorHAnsi"/>
          <w:sz w:val="22"/>
          <w:szCs w:val="22"/>
          <w:lang w:eastAsia="en-US"/>
        </w:rPr>
        <w:t xml:space="preserve">κοσμοπολίτικο Πριγκιπάτο του </w:t>
      </w:r>
      <w:r w:rsidRPr="00F44162">
        <w:rPr>
          <w:rFonts w:asciiTheme="minorHAnsi" w:hAnsiTheme="minorHAnsi"/>
          <w:sz w:val="22"/>
          <w:szCs w:val="22"/>
          <w:lang w:eastAsia="en-US"/>
        </w:rPr>
        <w:t>Μονακό</w:t>
      </w:r>
      <w:r w:rsidRPr="00F44162">
        <w:rPr>
          <w:rFonts w:asciiTheme="minorHAnsi" w:hAnsiTheme="minorHAnsi"/>
          <w:sz w:val="22"/>
          <w:szCs w:val="22"/>
          <w:lang w:eastAsia="en-US"/>
        </w:rPr>
        <w:t>, που είναι το πιο πυκνοκατοικημένο κράτος στον κόσμο και οι κάτοικοί του αποκαλούνται Μονεγάσκοι. Στην πανοραμική μας περιήγηση θα δούμε π</w:t>
      </w:r>
      <w:r w:rsidRPr="00F44162">
        <w:rPr>
          <w:rFonts w:asciiTheme="minorHAnsi" w:hAnsiTheme="minorHAnsi"/>
          <w:sz w:val="22"/>
          <w:szCs w:val="22"/>
          <w:lang w:eastAsia="en-US"/>
        </w:rPr>
        <w:t>αλάτι των Μονεγάσκων</w:t>
      </w:r>
      <w:r w:rsidRPr="00F44162">
        <w:rPr>
          <w:rFonts w:asciiTheme="minorHAnsi" w:hAnsiTheme="minorHAnsi"/>
          <w:sz w:val="22"/>
          <w:szCs w:val="22"/>
          <w:lang w:eastAsia="en-US"/>
        </w:rPr>
        <w:t xml:space="preserve">,επίσημη κυβερνητική έδρα του Πριγκιπάτου και κατοικία </w:t>
      </w:r>
      <w:r w:rsidRPr="00F44162">
        <w:rPr>
          <w:rFonts w:asciiTheme="minorHAnsi" w:hAnsiTheme="minorHAnsi"/>
          <w:sz w:val="22"/>
          <w:szCs w:val="22"/>
          <w:lang w:eastAsia="en-US"/>
        </w:rPr>
        <w:t>της βασιλικής οικογένειας τω</w:t>
      </w:r>
      <w:r w:rsidRPr="00F44162">
        <w:rPr>
          <w:rFonts w:asciiTheme="minorHAnsi" w:hAnsiTheme="minorHAnsi"/>
          <w:sz w:val="22"/>
          <w:szCs w:val="22"/>
          <w:lang w:eastAsia="en-US"/>
        </w:rPr>
        <w:t>ν Γκριμάνδι</w:t>
      </w:r>
      <w:r w:rsidRPr="00F44162">
        <w:rPr>
          <w:rFonts w:asciiTheme="minorHAnsi" w:hAnsiTheme="minorHAnsi"/>
          <w:sz w:val="22"/>
          <w:szCs w:val="22"/>
          <w:lang w:eastAsia="en-US"/>
        </w:rPr>
        <w:t xml:space="preserve">,  από τον 13ο αιώνα, τον επιβλητικό Καθεδρικό Ναό </w:t>
      </w:r>
      <w:r w:rsidRPr="00F44162">
        <w:rPr>
          <w:rFonts w:asciiTheme="minorHAnsi" w:hAnsiTheme="minorHAnsi"/>
          <w:sz w:val="22"/>
          <w:szCs w:val="22"/>
          <w:lang w:eastAsia="en-US"/>
        </w:rPr>
        <w:t xml:space="preserve">της Παναγίας και τέλος θα επισκεφθούμε </w:t>
      </w:r>
      <w:r w:rsidRPr="00F44162">
        <w:rPr>
          <w:rFonts w:asciiTheme="minorHAnsi" w:hAnsiTheme="minorHAnsi"/>
          <w:sz w:val="22"/>
          <w:szCs w:val="22"/>
          <w:lang w:eastAsia="en-US"/>
        </w:rPr>
        <w:t xml:space="preserve">το Ωκεανογραφικό Μουσείοκαι διεύθυνε για αρκετά χρόνια ο διάσημος εξερευνητής Ζακ Ιβ Κουστό, </w:t>
      </w:r>
      <w:r w:rsidRPr="00F44162">
        <w:rPr>
          <w:rFonts w:asciiTheme="minorHAnsi" w:hAnsiTheme="minorHAnsi"/>
          <w:sz w:val="22"/>
          <w:szCs w:val="22"/>
          <w:lang w:eastAsia="en-US"/>
        </w:rPr>
        <w:t xml:space="preserve">και θα έχουμε την ευκαιρία </w:t>
      </w:r>
      <w:r w:rsidRPr="00F44162">
        <w:rPr>
          <w:rFonts w:asciiTheme="minorHAnsi" w:hAnsiTheme="minorHAnsi"/>
          <w:sz w:val="22"/>
          <w:szCs w:val="22"/>
          <w:lang w:eastAsia="en-US"/>
        </w:rPr>
        <w:t xml:space="preserve"> να γνωρίσετε περισσότερα από 4.000 είδη ψαριών</w:t>
      </w:r>
      <w:r w:rsidRPr="00F44162">
        <w:rPr>
          <w:rFonts w:asciiTheme="minorHAnsi" w:hAnsiTheme="minorHAnsi"/>
          <w:sz w:val="22"/>
          <w:szCs w:val="22"/>
          <w:lang w:eastAsia="en-US"/>
        </w:rPr>
        <w:t xml:space="preserve">. </w:t>
      </w:r>
      <w:r w:rsidRPr="00F44162">
        <w:rPr>
          <w:rFonts w:asciiTheme="minorHAnsi" w:hAnsiTheme="minorHAnsi"/>
          <w:sz w:val="22"/>
          <w:szCs w:val="22"/>
          <w:lang w:eastAsia="en-US"/>
        </w:rPr>
        <w:t xml:space="preserve"> Χρόνος ελεύθερος στο ιστορικό κέντρο της πόλη</w:t>
      </w:r>
      <w:r w:rsidRPr="00F44162">
        <w:rPr>
          <w:rFonts w:asciiTheme="minorHAnsi" w:hAnsiTheme="minorHAnsi"/>
          <w:sz w:val="22"/>
          <w:szCs w:val="22"/>
          <w:lang w:eastAsia="en-US"/>
        </w:rPr>
        <w:t>ς</w:t>
      </w:r>
      <w:r w:rsidRPr="00F44162">
        <w:rPr>
          <w:rFonts w:asciiTheme="minorHAnsi" w:hAnsiTheme="minorHAnsi"/>
          <w:sz w:val="22"/>
          <w:szCs w:val="22"/>
          <w:lang w:eastAsia="en-US"/>
        </w:rPr>
        <w:t xml:space="preserve">. </w:t>
      </w:r>
      <w:r w:rsidRPr="00F44162">
        <w:rPr>
          <w:rFonts w:asciiTheme="minorHAnsi" w:hAnsiTheme="minorHAnsi"/>
          <w:sz w:val="22"/>
          <w:szCs w:val="22"/>
          <w:lang w:eastAsia="en-US"/>
        </w:rPr>
        <w:t xml:space="preserve"> Επιστροφή αργά το απόγευμα στο ξενοδοχείο μας. Διανυκτέρευση.</w:t>
      </w:r>
    </w:p>
    <w:p w:rsidR="00785CD6" w:rsidRDefault="00785CD6" w:rsidP="00785CD6">
      <w:pPr>
        <w:jc w:val="both"/>
        <w:rPr>
          <w:rFonts w:ascii="Aptos" w:eastAsia="Calibri" w:hAnsi="Aptos"/>
          <w:b/>
          <w:sz w:val="22"/>
          <w:szCs w:val="22"/>
          <w:lang w:eastAsia="en-US"/>
        </w:rPr>
      </w:pPr>
    </w:p>
    <w:p w:rsidR="00785CD6" w:rsidRPr="00F44162" w:rsidRDefault="00785CD6" w:rsidP="00785CD6">
      <w:pPr>
        <w:jc w:val="both"/>
        <w:rPr>
          <w:rFonts w:ascii="Aptos" w:eastAsia="Calibri" w:hAnsi="Aptos"/>
          <w:b/>
          <w:sz w:val="22"/>
          <w:szCs w:val="22"/>
          <w:lang w:eastAsia="en-US"/>
        </w:rPr>
      </w:pPr>
      <w:r w:rsidRPr="00F44162">
        <w:rPr>
          <w:rFonts w:ascii="Aptos" w:eastAsia="Calibri" w:hAnsi="Aptos"/>
          <w:b/>
          <w:sz w:val="22"/>
          <w:szCs w:val="22"/>
          <w:lang w:eastAsia="en-US"/>
        </w:rPr>
        <w:t>3</w:t>
      </w:r>
      <w:r w:rsidRPr="00F44162">
        <w:rPr>
          <w:rFonts w:ascii="Aptos" w:eastAsia="Calibri" w:hAnsi="Aptos"/>
          <w:b/>
          <w:sz w:val="22"/>
          <w:szCs w:val="22"/>
          <w:vertAlign w:val="superscript"/>
          <w:lang w:eastAsia="en-US"/>
        </w:rPr>
        <w:t>η</w:t>
      </w:r>
      <w:r w:rsidRPr="00F44162">
        <w:rPr>
          <w:rFonts w:ascii="Aptos" w:eastAsia="Calibri" w:hAnsi="Aptos"/>
          <w:b/>
          <w:sz w:val="22"/>
          <w:szCs w:val="22"/>
          <w:lang w:eastAsia="en-US"/>
        </w:rPr>
        <w:t xml:space="preserve"> μέρα: ΝΙΚΑΙΑ - ΚΑΝΝΕΣ - ΣΑΙΝ ΤΡΟΠΕ - ΜΑΣΣΑΛΙΑ</w:t>
      </w:r>
    </w:p>
    <w:p w:rsidR="00785CD6" w:rsidRPr="00F44162" w:rsidRDefault="00785CD6" w:rsidP="00785CD6">
      <w:pPr>
        <w:jc w:val="both"/>
        <w:rPr>
          <w:rFonts w:ascii="Aptos" w:eastAsia="Calibri" w:hAnsi="Aptos"/>
          <w:sz w:val="22"/>
          <w:szCs w:val="22"/>
          <w:lang w:eastAsia="en-US"/>
        </w:rPr>
      </w:pPr>
      <w:r w:rsidRPr="00F44162">
        <w:rPr>
          <w:rFonts w:ascii="Aptos" w:eastAsia="Calibri" w:hAnsi="Aptos"/>
          <w:sz w:val="22"/>
          <w:szCs w:val="22"/>
          <w:lang w:eastAsia="en-US"/>
        </w:rPr>
        <w:t xml:space="preserve">Πρωινό στο ξενοδοχείο. </w:t>
      </w:r>
      <w:r w:rsidRPr="00F44162">
        <w:rPr>
          <w:rFonts w:ascii="Aptos" w:hAnsi="Aptos"/>
          <w:sz w:val="22"/>
          <w:szCs w:val="22"/>
        </w:rPr>
        <w:t>Αναχώρηση για το κοσμοπολίτικο Σεν Τροπέ, γνωστό για τις πολυτελείς βίλες των διασήμων, τα πολυτελή σκάφη, και τα γραφικά σοκάκια στο ιστορικό κέντρο της πόλης.</w:t>
      </w:r>
      <w:r w:rsidRPr="00F44162">
        <w:rPr>
          <w:rFonts w:ascii="Aptos" w:eastAsia="Calibri" w:hAnsi="Aptos"/>
          <w:sz w:val="22"/>
          <w:szCs w:val="22"/>
          <w:lang w:eastAsia="en-US"/>
        </w:rPr>
        <w:t xml:space="preserve"> Στη συνέχεια θα επισκεφθούμε την αδιαμφισβήτητη «βασίλισσα» της Κυανής Ακτής, τις Κάννες, με τη θρυλική Κραουαζέτ, την παραλιακή λεωφόρο με τους φοίνικες, τις πλαζ, τα ξενοδοχεία της Μπελ Επόκ, τις πανάκριβες μπουτίκ και το Μέγαρο του Κινηματογραφικού Φεστιβάλ. Νωρίς το απόγευμα άφιξη στην κοσμοπολίτικη Νίκαια, πρωτεύουσα της Γαλλικής Ριβιέρα που θεωρείται ένας από τους παλαιότερους οικισμούς  της Ευρώπης και πήρε το όνομα της προς τιμή της θεάς Νίκης. Μεταφορά και τακτοποίηση στο ξενοδοχείο. Διανυκτέρευση.</w:t>
      </w:r>
    </w:p>
    <w:p w:rsidR="00785CD6" w:rsidRPr="00F44162" w:rsidRDefault="00785CD6" w:rsidP="00785CD6">
      <w:pPr>
        <w:jc w:val="both"/>
        <w:rPr>
          <w:rFonts w:ascii="Aptos" w:eastAsia="Calibri" w:hAnsi="Aptos"/>
          <w:b/>
          <w:sz w:val="22"/>
          <w:szCs w:val="22"/>
          <w:lang w:eastAsia="en-US"/>
        </w:rPr>
      </w:pPr>
    </w:p>
    <w:p w:rsidR="00785CD6" w:rsidRPr="00F44162" w:rsidRDefault="00785CD6" w:rsidP="00785CD6">
      <w:pPr>
        <w:jc w:val="both"/>
        <w:rPr>
          <w:rFonts w:ascii="Aptos" w:eastAsia="Calibri" w:hAnsi="Aptos"/>
          <w:b/>
          <w:sz w:val="22"/>
          <w:szCs w:val="22"/>
          <w:lang w:eastAsia="en-US"/>
        </w:rPr>
      </w:pPr>
      <w:r w:rsidRPr="00F44162">
        <w:rPr>
          <w:rFonts w:ascii="Aptos" w:eastAsia="Calibri" w:hAnsi="Aptos"/>
          <w:b/>
          <w:sz w:val="22"/>
          <w:szCs w:val="22"/>
          <w:lang w:eastAsia="en-US"/>
        </w:rPr>
        <w:t>4</w:t>
      </w:r>
      <w:r w:rsidRPr="00F44162">
        <w:rPr>
          <w:rFonts w:ascii="Aptos" w:eastAsia="Calibri" w:hAnsi="Aptos"/>
          <w:b/>
          <w:sz w:val="22"/>
          <w:szCs w:val="22"/>
          <w:vertAlign w:val="superscript"/>
          <w:lang w:eastAsia="en-US"/>
        </w:rPr>
        <w:t>η</w:t>
      </w:r>
      <w:r w:rsidRPr="00F44162">
        <w:rPr>
          <w:rFonts w:ascii="Aptos" w:eastAsia="Calibri" w:hAnsi="Aptos"/>
          <w:b/>
          <w:sz w:val="22"/>
          <w:szCs w:val="22"/>
          <w:lang w:eastAsia="en-US"/>
        </w:rPr>
        <w:t xml:space="preserve"> μέρα: ΜΑΣΣΑΛΙΑ (Ξενάγηση πόλης) </w:t>
      </w:r>
      <w:r>
        <w:rPr>
          <w:rFonts w:ascii="Aptos" w:eastAsia="Calibri" w:hAnsi="Aptos"/>
          <w:b/>
          <w:sz w:val="22"/>
          <w:szCs w:val="22"/>
          <w:lang w:eastAsia="en-US"/>
        </w:rPr>
        <w:t>-</w:t>
      </w:r>
      <w:r w:rsidRPr="00F44162">
        <w:rPr>
          <w:rFonts w:ascii="Aptos" w:eastAsia="Calibri" w:hAnsi="Aptos"/>
          <w:b/>
          <w:sz w:val="22"/>
          <w:szCs w:val="22"/>
          <w:lang w:eastAsia="en-US"/>
        </w:rPr>
        <w:t xml:space="preserve"> ΚΑΣΙ(</w:t>
      </w:r>
      <w:r w:rsidRPr="00F44162">
        <w:rPr>
          <w:rFonts w:ascii="Aptos" w:eastAsia="Calibri" w:hAnsi="Aptos"/>
          <w:b/>
          <w:sz w:val="22"/>
          <w:szCs w:val="22"/>
          <w:lang w:val="en-US" w:eastAsia="en-US"/>
        </w:rPr>
        <w:t>Cassis</w:t>
      </w:r>
      <w:r w:rsidRPr="00F44162">
        <w:rPr>
          <w:rFonts w:ascii="Aptos" w:eastAsia="Calibri" w:hAnsi="Aptos"/>
          <w:b/>
          <w:sz w:val="22"/>
          <w:szCs w:val="22"/>
          <w:lang w:eastAsia="en-US"/>
        </w:rPr>
        <w:t>) - ΚΡΟΥΑΖΙΕΡΑ ΚΑΛΑΝΓΚ</w:t>
      </w:r>
    </w:p>
    <w:p w:rsidR="00785CD6" w:rsidRPr="00F44162" w:rsidRDefault="00785CD6" w:rsidP="00785CD6">
      <w:pPr>
        <w:jc w:val="both"/>
        <w:rPr>
          <w:rFonts w:ascii="Aptos" w:eastAsia="Calibri" w:hAnsi="Aptos"/>
          <w:sz w:val="22"/>
          <w:szCs w:val="22"/>
          <w:lang w:eastAsia="en-US"/>
        </w:rPr>
      </w:pPr>
      <w:r w:rsidRPr="00F44162">
        <w:rPr>
          <w:rFonts w:ascii="Aptos" w:eastAsia="Calibri" w:hAnsi="Aptos"/>
          <w:sz w:val="22"/>
          <w:szCs w:val="22"/>
          <w:lang w:eastAsia="en-US"/>
        </w:rPr>
        <w:t>Πρωινό στο ξενοδοχείο. Ακολουθεί η ξενάγηση μας στη Μασσαλία, την πρωτεύουσα της Προβηγκίας και δεύτερη σε πληθυσμό πόλη της Γαλλίας. Διασχίζοντας μεγάλες λεωφόρους με επιβλητικά κτίρια θα καταλήξουμε στο παλιό λιμάνι και θα δούμε τα δίδυμα κάστρα – φυλάκια του Αγίου Ιωάννη και Αγίου Νικολάου. Θα επισκεφθούμε τη Βασιλική Νοτρ Νταμ ντε λα Γκραντ που βρίσκεται στον ομώνυμο λόφο και απ’ όπου θα έχουμε μία υπέροχη πανοραμική θέα στη μεσογειακή μεγαλούπολη και το νησάκι Ιφ με το φρούριο που έχτισε ο Φραγκίσκος Α’ το 1516 για να προστατεύσει το λιμάνι. Αναχώρηση για το Κασσίς,</w:t>
      </w:r>
      <w:r w:rsidRPr="00F44162">
        <w:rPr>
          <w:rFonts w:ascii="Aptos" w:eastAsia="Calibri" w:hAnsi="Aptos"/>
          <w:color w:val="222222"/>
          <w:sz w:val="22"/>
          <w:szCs w:val="22"/>
          <w:shd w:val="clear" w:color="auto" w:fill="FFFFFF"/>
          <w:lang w:eastAsia="en-US"/>
        </w:rPr>
        <w:t xml:space="preserve"> ένα από τα μποέμ και ταυτόχρονα κλασικά θέρετρα της Προβηγκίας.</w:t>
      </w:r>
      <w:r w:rsidRPr="00F44162">
        <w:rPr>
          <w:rFonts w:ascii="Aptos" w:eastAsia="Calibri" w:hAnsi="Aptos"/>
          <w:color w:val="222222"/>
          <w:sz w:val="22"/>
          <w:szCs w:val="22"/>
          <w:u w:val="single"/>
          <w:shd w:val="clear" w:color="auto" w:fill="FFFFFF"/>
          <w:lang w:eastAsia="en-US"/>
        </w:rPr>
        <w:t>Προαιρετική</w:t>
      </w:r>
      <w:r w:rsidRPr="00F44162">
        <w:rPr>
          <w:rFonts w:ascii="Aptos" w:eastAsia="Calibri" w:hAnsi="Aptos"/>
          <w:color w:val="222222"/>
          <w:sz w:val="22"/>
          <w:szCs w:val="22"/>
          <w:shd w:val="clear" w:color="auto" w:fill="FFFFFF"/>
          <w:lang w:eastAsia="en-US"/>
        </w:rPr>
        <w:t xml:space="preserve">μίνι κρουαζιέρα για να θαυμάσουμε τις περίφημες Καλάνγκ, εκπληκτικοί κολπίσκοι με καταγάλανα νερά και μοναδικά πετρώματα. </w:t>
      </w:r>
      <w:r w:rsidRPr="00F44162">
        <w:rPr>
          <w:rFonts w:ascii="Aptos" w:eastAsia="Calibri" w:hAnsi="Aptos"/>
          <w:sz w:val="22"/>
          <w:szCs w:val="22"/>
          <w:lang w:eastAsia="en-US"/>
        </w:rPr>
        <w:t>Επιστροφή στη Μασσαλία αργά το απόγευμα. Διανυκτέρευση.</w:t>
      </w:r>
    </w:p>
    <w:p w:rsidR="00785CD6" w:rsidRPr="00AB073C" w:rsidRDefault="00785CD6" w:rsidP="00785CD6">
      <w:pPr>
        <w:jc w:val="both"/>
        <w:rPr>
          <w:rFonts w:eastAsia="Calibri"/>
          <w:b/>
          <w:lang w:eastAsia="en-US"/>
        </w:rPr>
      </w:pPr>
    </w:p>
    <w:p w:rsidR="00785CD6" w:rsidRPr="00F44162" w:rsidRDefault="00785CD6" w:rsidP="00785CD6">
      <w:pPr>
        <w:jc w:val="both"/>
        <w:rPr>
          <w:rFonts w:ascii="Aptos" w:eastAsia="Calibri" w:hAnsi="Aptos"/>
          <w:b/>
          <w:sz w:val="22"/>
          <w:szCs w:val="22"/>
          <w:lang w:eastAsia="en-US"/>
        </w:rPr>
      </w:pPr>
      <w:r w:rsidRPr="00F44162">
        <w:rPr>
          <w:rFonts w:ascii="Aptos" w:eastAsia="Calibri" w:hAnsi="Aptos"/>
          <w:b/>
          <w:sz w:val="22"/>
          <w:szCs w:val="22"/>
          <w:lang w:eastAsia="en-US"/>
        </w:rPr>
        <w:lastRenderedPageBreak/>
        <w:t>5</w:t>
      </w:r>
      <w:r w:rsidRPr="00F44162">
        <w:rPr>
          <w:rFonts w:ascii="Aptos" w:eastAsia="Calibri" w:hAnsi="Aptos"/>
          <w:b/>
          <w:sz w:val="22"/>
          <w:szCs w:val="22"/>
          <w:vertAlign w:val="superscript"/>
          <w:lang w:eastAsia="en-US"/>
        </w:rPr>
        <w:t>η</w:t>
      </w:r>
      <w:r w:rsidRPr="00F44162">
        <w:rPr>
          <w:rFonts w:ascii="Aptos" w:eastAsia="Calibri" w:hAnsi="Aptos"/>
          <w:b/>
          <w:sz w:val="22"/>
          <w:szCs w:val="22"/>
          <w:lang w:eastAsia="en-US"/>
        </w:rPr>
        <w:t xml:space="preserve"> μέρα: ΜΑΣΣΑΛΙΑ - ΑΡΛ - ΑΒΙΝΙΟΝ </w:t>
      </w:r>
      <w:r>
        <w:rPr>
          <w:rFonts w:ascii="Aptos" w:eastAsia="Calibri" w:hAnsi="Aptos"/>
          <w:b/>
          <w:sz w:val="22"/>
          <w:szCs w:val="22"/>
          <w:lang w:eastAsia="en-US"/>
        </w:rPr>
        <w:t>-</w:t>
      </w:r>
      <w:r w:rsidRPr="00F44162">
        <w:rPr>
          <w:rFonts w:ascii="Aptos" w:eastAsia="Calibri" w:hAnsi="Aptos"/>
          <w:b/>
          <w:sz w:val="22"/>
          <w:szCs w:val="22"/>
          <w:lang w:eastAsia="en-US"/>
        </w:rPr>
        <w:t xml:space="preserve"> ΓΚΟΡΝΤΕΣ</w:t>
      </w:r>
      <w:r w:rsidRPr="00633005">
        <w:rPr>
          <w:rFonts w:ascii="Aptos" w:eastAsia="Calibri" w:hAnsi="Aptos"/>
          <w:b/>
          <w:sz w:val="22"/>
          <w:szCs w:val="22"/>
          <w:lang w:eastAsia="en-US"/>
        </w:rPr>
        <w:t>(</w:t>
      </w:r>
      <w:r>
        <w:rPr>
          <w:rFonts w:ascii="Aptos" w:eastAsia="Calibri" w:hAnsi="Aptos"/>
          <w:b/>
          <w:sz w:val="22"/>
          <w:szCs w:val="22"/>
          <w:lang w:eastAsia="en-US"/>
        </w:rPr>
        <w:t>Λιβάδια της Λεβάντας)</w:t>
      </w:r>
    </w:p>
    <w:p w:rsidR="00785CD6" w:rsidRPr="00F44162" w:rsidRDefault="00785CD6" w:rsidP="00785CD6">
      <w:pPr>
        <w:jc w:val="both"/>
        <w:rPr>
          <w:rFonts w:ascii="Aptos" w:eastAsia="Calibri" w:hAnsi="Aptos"/>
          <w:sz w:val="22"/>
          <w:szCs w:val="22"/>
          <w:lang w:eastAsia="en-US"/>
        </w:rPr>
      </w:pPr>
      <w:r w:rsidRPr="00F44162">
        <w:rPr>
          <w:rFonts w:ascii="Aptos" w:eastAsia="Calibri" w:hAnsi="Aptos"/>
          <w:sz w:val="22"/>
          <w:szCs w:val="22"/>
          <w:lang w:eastAsia="en-US"/>
        </w:rPr>
        <w:t xml:space="preserve">Πρωινό στο ξενοδοχείο. Αναχώρηση για την ιστορική πόλη Άρλ, γνωστή </w:t>
      </w:r>
      <w:r>
        <w:rPr>
          <w:rFonts w:ascii="Aptos" w:eastAsia="Calibri" w:hAnsi="Aptos"/>
          <w:sz w:val="22"/>
          <w:szCs w:val="22"/>
          <w:lang w:eastAsia="en-US"/>
        </w:rPr>
        <w:t>ως</w:t>
      </w:r>
      <w:r w:rsidRPr="00F44162">
        <w:rPr>
          <w:rFonts w:ascii="Aptos" w:eastAsia="Calibri" w:hAnsi="Aptos"/>
          <w:sz w:val="22"/>
          <w:szCs w:val="22"/>
          <w:lang w:eastAsia="en-US"/>
        </w:rPr>
        <w:t xml:space="preserve"> αρχαία Ρωμαϊκή  Αρελάτη,  την πόλη με τα περισσότερ</w:t>
      </w:r>
      <w:r>
        <w:rPr>
          <w:rFonts w:ascii="Aptos" w:eastAsia="Calibri" w:hAnsi="Aptos"/>
          <w:sz w:val="22"/>
          <w:szCs w:val="22"/>
          <w:lang w:eastAsia="en-US"/>
        </w:rPr>
        <w:t>α</w:t>
      </w:r>
      <w:r w:rsidRPr="00F44162">
        <w:rPr>
          <w:rFonts w:ascii="Aptos" w:eastAsia="Calibri" w:hAnsi="Aptos"/>
          <w:sz w:val="22"/>
          <w:szCs w:val="22"/>
          <w:lang w:eastAsia="en-US"/>
        </w:rPr>
        <w:t xml:space="preserve"> Ρωμαϊκά μνημεία στην Γαλλία. Θα δούμε το Ρωμαϊκό Θέατρο, την καλοδιατηρημένη Αρένα, την Ρωμαϊκή  νεκρόπολη, και τον Ιερό Ναό του Αγίου Τροφίμου. Η πόλη  έχει  ανακηρυχτεί από την </w:t>
      </w:r>
      <w:r w:rsidRPr="00F44162">
        <w:rPr>
          <w:rFonts w:ascii="Aptos" w:eastAsia="Calibri" w:hAnsi="Aptos"/>
          <w:sz w:val="22"/>
          <w:szCs w:val="22"/>
          <w:lang w:val="en-US" w:eastAsia="en-US"/>
        </w:rPr>
        <w:t>Unesco</w:t>
      </w:r>
      <w:r w:rsidRPr="00F44162">
        <w:rPr>
          <w:rFonts w:ascii="Aptos" w:eastAsia="Calibri" w:hAnsi="Aptos"/>
          <w:sz w:val="22"/>
          <w:szCs w:val="22"/>
          <w:lang w:eastAsia="en-US"/>
        </w:rPr>
        <w:t xml:space="preserve"> Μνημείο Παγκόσμιας Πολιτιστικής Κληρονομιάς.  Στη συνέχεια αναχώρηση για την Αβινιόν πρωτεύουσα του νομού Βωκλύζ, χτισμένη στις όχθες του Ροδανού ποταμού, γνωστή ως έδρα των 7 παπών γαλλικής καταγωγής την περίοδο 1309-1377.  Στην περιήγηση μας στο ιστορικό κέντρο θα δούμε το Παπικό Παλάτι και το Επισκοπικό Συγκρότημα που είναι και το μεγαλύτερο σε όγκο γοτθικό κτίσμα στην Ευρώπη, την πλατεία του Δημαρχείου και την περίφημη Γέφυρα της Αβινιόν. Χρόνος ελεύθερος για όσους θέλουν να επισκεφθούν εσωτερικά το Παπικό Παλάτι. Συνεχίζουμε για ένα από τα ομορφότερα χωριά της  Προβηγκίας</w:t>
      </w:r>
      <w:r>
        <w:rPr>
          <w:rFonts w:ascii="Aptos" w:eastAsia="Calibri" w:hAnsi="Aptos"/>
          <w:sz w:val="22"/>
          <w:szCs w:val="22"/>
          <w:lang w:eastAsia="en-US"/>
        </w:rPr>
        <w:t xml:space="preserve">, </w:t>
      </w:r>
      <w:r w:rsidRPr="00F44162">
        <w:rPr>
          <w:rFonts w:ascii="Aptos" w:eastAsia="Calibri" w:hAnsi="Aptos"/>
          <w:sz w:val="22"/>
          <w:szCs w:val="22"/>
          <w:lang w:eastAsia="en-US"/>
        </w:rPr>
        <w:t>κοντά στην Αβινιόν, το Γκόρντες. Εδώ η αύρα  της Μεσογείου είναι έντονη, οι ρυθμοί  χαλαροί  και το ηλιοβασίλεμα πάνω από τα χωράφια με τις λεβάντες μαγευτικό. Επιστροφή στη Μασσαλία αργά το απόγευμα. Διανυκτέρευση.</w:t>
      </w:r>
    </w:p>
    <w:p w:rsidR="00785CD6" w:rsidRPr="00902939" w:rsidRDefault="00785CD6" w:rsidP="00785CD6">
      <w:pPr>
        <w:jc w:val="both"/>
        <w:rPr>
          <w:rFonts w:eastAsia="Calibri"/>
          <w:b/>
          <w:lang w:eastAsia="en-US"/>
        </w:rPr>
      </w:pPr>
    </w:p>
    <w:p w:rsidR="00785CD6" w:rsidRPr="00FC744A" w:rsidRDefault="00785CD6" w:rsidP="00785CD6">
      <w:pPr>
        <w:jc w:val="both"/>
        <w:rPr>
          <w:rFonts w:asciiTheme="minorHAnsi" w:eastAsia="Calibri" w:hAnsiTheme="minorHAnsi"/>
          <w:b/>
          <w:sz w:val="22"/>
          <w:szCs w:val="22"/>
          <w:lang w:eastAsia="en-US"/>
        </w:rPr>
      </w:pPr>
      <w:r w:rsidRPr="00FC744A">
        <w:rPr>
          <w:rFonts w:asciiTheme="minorHAnsi" w:eastAsia="Calibri" w:hAnsiTheme="minorHAnsi"/>
          <w:b/>
          <w:sz w:val="22"/>
          <w:szCs w:val="22"/>
          <w:lang w:eastAsia="en-US"/>
        </w:rPr>
        <w:t>6</w:t>
      </w:r>
      <w:r w:rsidRPr="00FC744A">
        <w:rPr>
          <w:rFonts w:asciiTheme="minorHAnsi" w:eastAsia="Calibri" w:hAnsiTheme="minorHAnsi"/>
          <w:b/>
          <w:sz w:val="22"/>
          <w:szCs w:val="22"/>
          <w:vertAlign w:val="superscript"/>
          <w:lang w:eastAsia="en-US"/>
        </w:rPr>
        <w:t>η</w:t>
      </w:r>
      <w:r w:rsidRPr="00FC744A">
        <w:rPr>
          <w:rFonts w:asciiTheme="minorHAnsi" w:eastAsia="Calibri" w:hAnsiTheme="minorHAnsi"/>
          <w:b/>
          <w:sz w:val="22"/>
          <w:szCs w:val="22"/>
          <w:lang w:eastAsia="en-US"/>
        </w:rPr>
        <w:t>μέρα: ΜΑΣΣΑΛΙΑ - ΑΙΞ ΕΝ ΠΡΟΒΑΝΣ - ΑΘΗΝΑ</w:t>
      </w:r>
    </w:p>
    <w:p w:rsidR="00785CD6" w:rsidRPr="00FC744A" w:rsidRDefault="00785CD6" w:rsidP="00785CD6">
      <w:pPr>
        <w:jc w:val="both"/>
        <w:rPr>
          <w:rFonts w:asciiTheme="minorHAnsi" w:eastAsia="Calibri" w:hAnsiTheme="minorHAnsi"/>
          <w:sz w:val="22"/>
          <w:szCs w:val="22"/>
          <w:lang w:eastAsia="en-US"/>
        </w:rPr>
      </w:pPr>
      <w:r w:rsidRPr="00FC744A">
        <w:rPr>
          <w:rFonts w:asciiTheme="minorHAnsi" w:eastAsia="Calibri" w:hAnsiTheme="minorHAnsi"/>
          <w:sz w:val="22"/>
          <w:szCs w:val="22"/>
          <w:lang w:eastAsia="en-US"/>
        </w:rPr>
        <w:t>Πρωινό στο ξενοδοχείο. Σήμερα θα επισκεφθούμε την ωραιότερη ίσως πόλη της Προβηγκίας, την Αίξ Εν Προβάνς (</w:t>
      </w:r>
      <w:r w:rsidRPr="00FC744A">
        <w:rPr>
          <w:rFonts w:asciiTheme="minorHAnsi" w:eastAsia="Calibri" w:hAnsiTheme="minorHAnsi"/>
          <w:sz w:val="22"/>
          <w:szCs w:val="22"/>
          <w:lang w:val="en-US" w:eastAsia="en-US"/>
        </w:rPr>
        <w:t>AixenProvence</w:t>
      </w:r>
      <w:r w:rsidRPr="00FC744A">
        <w:rPr>
          <w:rFonts w:asciiTheme="minorHAnsi" w:eastAsia="Calibri" w:hAnsiTheme="minorHAnsi"/>
          <w:sz w:val="22"/>
          <w:szCs w:val="22"/>
          <w:lang w:eastAsia="en-US"/>
        </w:rPr>
        <w:t>), την πόλη των υδάτων, που πήρε το όνομα της από τις πολυάριθμες πηγές της,  γενέτειρα  του μεγάλου συγγραφέα Εμίλ Ζολά  και του ζωγράφου Πολ Σεζάν. Στην περιήγηση μας θα έχουμε την ευκαιρία να περπατήσουμε την περίφημη οδό Μιραμπό, με τις συστάδες από πλατάνια,  διακοσμημένη με σιντριβάνια, περίτεχνα κτίρια και επαύλεις που χρονολογούνται από τον 16</w:t>
      </w:r>
      <w:r w:rsidRPr="00FC744A">
        <w:rPr>
          <w:rFonts w:asciiTheme="minorHAnsi" w:eastAsia="Calibri" w:hAnsiTheme="minorHAnsi"/>
          <w:sz w:val="22"/>
          <w:szCs w:val="22"/>
          <w:vertAlign w:val="superscript"/>
          <w:lang w:eastAsia="en-US"/>
        </w:rPr>
        <w:t>ο</w:t>
      </w:r>
      <w:r w:rsidRPr="00FC744A">
        <w:rPr>
          <w:rFonts w:asciiTheme="minorHAnsi" w:eastAsia="Calibri" w:hAnsiTheme="minorHAnsi"/>
          <w:sz w:val="22"/>
          <w:szCs w:val="22"/>
          <w:lang w:eastAsia="en-US"/>
        </w:rPr>
        <w:t xml:space="preserve"> μέχρι και τον 18</w:t>
      </w:r>
      <w:r w:rsidRPr="00FC744A">
        <w:rPr>
          <w:rFonts w:asciiTheme="minorHAnsi" w:eastAsia="Calibri" w:hAnsiTheme="minorHAnsi"/>
          <w:sz w:val="22"/>
          <w:szCs w:val="22"/>
          <w:vertAlign w:val="superscript"/>
          <w:lang w:eastAsia="en-US"/>
        </w:rPr>
        <w:t>ο</w:t>
      </w:r>
      <w:r w:rsidRPr="00FC744A">
        <w:rPr>
          <w:rFonts w:asciiTheme="minorHAnsi" w:eastAsia="Calibri" w:hAnsiTheme="minorHAnsi"/>
          <w:sz w:val="22"/>
          <w:szCs w:val="22"/>
          <w:lang w:eastAsia="en-US"/>
        </w:rPr>
        <w:t xml:space="preserve"> αιώνα. Τέλος θα επισκεφθούμε τον Καθεδρικό Ναό του Σωτήρος, χτισμένο πάνωστα ερείπια της αρχαίας ρωμαϊκής αγοράς.  Το απόγευμα μεταφορά στο αεροδρόμιο της Μασσαλίας για την απευθείας πτήση της επιστροφής μας.</w:t>
      </w:r>
    </w:p>
    <w:p w:rsidR="00785CD6" w:rsidRDefault="00785CD6" w:rsidP="00785CD6">
      <w:pPr>
        <w:jc w:val="both"/>
        <w:rPr>
          <w:rFonts w:eastAsia="Calibri"/>
          <w:lang w:eastAsia="en-US"/>
        </w:rPr>
      </w:pPr>
    </w:p>
    <w:p w:rsidR="00785CD6" w:rsidRDefault="00785CD6" w:rsidP="00785CD6">
      <w:pPr>
        <w:jc w:val="both"/>
        <w:rPr>
          <w:rFonts w:eastAsia="Calibri"/>
          <w:lang w:eastAsia="en-US"/>
        </w:rPr>
      </w:pPr>
    </w:p>
    <w:p w:rsidR="00785CD6" w:rsidRDefault="00785CD6" w:rsidP="00785CD6">
      <w:pPr>
        <w:jc w:val="both"/>
        <w:rPr>
          <w:rFonts w:eastAsia="Calibri"/>
          <w:lang w:eastAsia="en-US"/>
        </w:rPr>
      </w:pPr>
    </w:p>
    <w:p w:rsidR="00785CD6" w:rsidRPr="00281788" w:rsidRDefault="00785CD6" w:rsidP="00785CD6">
      <w:pPr>
        <w:pStyle w:val="ac"/>
        <w:jc w:val="both"/>
        <w:rPr>
          <w:rFonts w:cs="Calibri"/>
          <w:b/>
          <w:bCs/>
          <w:sz w:val="24"/>
          <w:szCs w:val="24"/>
          <w:u w:val="single"/>
        </w:rPr>
      </w:pPr>
      <w:r w:rsidRPr="00281788">
        <w:rPr>
          <w:rFonts w:cs="Calibri"/>
          <w:b/>
          <w:bCs/>
          <w:color w:val="C0504D" w:themeColor="accent2"/>
          <w:sz w:val="24"/>
          <w:szCs w:val="24"/>
          <w:u w:val="single"/>
        </w:rPr>
        <w:t xml:space="preserve">Αναχωρήσεις Ιουλίου                                          </w:t>
      </w:r>
      <w:r>
        <w:rPr>
          <w:rFonts w:cs="Calibri"/>
          <w:b/>
          <w:bCs/>
          <w:sz w:val="24"/>
          <w:szCs w:val="24"/>
          <w:u w:val="single"/>
        </w:rPr>
        <w:t xml:space="preserve">Super Early            </w:t>
      </w:r>
      <w:r w:rsidRPr="00593456">
        <w:rPr>
          <w:rFonts w:cs="Calibri"/>
          <w:b/>
          <w:bCs/>
          <w:sz w:val="24"/>
          <w:szCs w:val="24"/>
          <w:u w:val="single"/>
        </w:rPr>
        <w:t>Early</w:t>
      </w:r>
      <w:r>
        <w:rPr>
          <w:rFonts w:cs="Calibri"/>
          <w:b/>
          <w:bCs/>
          <w:sz w:val="24"/>
          <w:szCs w:val="24"/>
          <w:u w:val="single"/>
        </w:rPr>
        <w:t xml:space="preserve"> </w:t>
      </w:r>
      <w:r w:rsidRPr="00593456">
        <w:rPr>
          <w:rFonts w:cs="Calibri"/>
          <w:b/>
          <w:bCs/>
          <w:sz w:val="24"/>
          <w:szCs w:val="24"/>
          <w:u w:val="single"/>
        </w:rPr>
        <w:t>Book</w:t>
      </w:r>
      <w:r>
        <w:rPr>
          <w:rFonts w:cs="Calibri"/>
          <w:b/>
          <w:bCs/>
          <w:sz w:val="24"/>
          <w:szCs w:val="24"/>
          <w:u w:val="single"/>
        </w:rPr>
        <w:t>ing          Κανονική</w:t>
      </w:r>
    </w:p>
    <w:p w:rsidR="00785CD6" w:rsidRPr="00593456" w:rsidRDefault="00785CD6" w:rsidP="00785CD6">
      <w:pPr>
        <w:pStyle w:val="ac"/>
        <w:jc w:val="both"/>
        <w:rPr>
          <w:rFonts w:cs="Calibri"/>
          <w:b/>
          <w:bCs/>
          <w:sz w:val="24"/>
          <w:szCs w:val="24"/>
        </w:rPr>
      </w:pPr>
      <w:r w:rsidRPr="00593456">
        <w:rPr>
          <w:rFonts w:cs="Calibri"/>
          <w:b/>
          <w:bCs/>
          <w:sz w:val="24"/>
          <w:szCs w:val="24"/>
        </w:rPr>
        <w:t xml:space="preserve">Τιμή κατ’ άτομο σε δίκλινο                                      </w:t>
      </w:r>
      <w:r>
        <w:rPr>
          <w:rFonts w:cs="Calibri"/>
          <w:b/>
          <w:bCs/>
          <w:sz w:val="24"/>
          <w:szCs w:val="24"/>
        </w:rPr>
        <w:t>93</w:t>
      </w:r>
      <w:r w:rsidRPr="00593456">
        <w:rPr>
          <w:rFonts w:cs="Calibri"/>
          <w:b/>
          <w:bCs/>
          <w:sz w:val="24"/>
          <w:szCs w:val="24"/>
        </w:rPr>
        <w:t xml:space="preserve">5€               </w:t>
      </w:r>
      <w:r>
        <w:rPr>
          <w:rFonts w:cs="Calibri"/>
          <w:b/>
          <w:bCs/>
          <w:sz w:val="24"/>
          <w:szCs w:val="24"/>
        </w:rPr>
        <w:t xml:space="preserve">          </w:t>
      </w:r>
      <w:r w:rsidRPr="00593456">
        <w:rPr>
          <w:rFonts w:cs="Calibri"/>
          <w:b/>
          <w:bCs/>
          <w:sz w:val="24"/>
          <w:szCs w:val="24"/>
        </w:rPr>
        <w:t xml:space="preserve"> </w:t>
      </w:r>
      <w:r>
        <w:rPr>
          <w:rFonts w:cs="Calibri"/>
          <w:b/>
          <w:bCs/>
          <w:sz w:val="24"/>
          <w:szCs w:val="24"/>
        </w:rPr>
        <w:t>985</w:t>
      </w:r>
      <w:r w:rsidRPr="00593456">
        <w:rPr>
          <w:rFonts w:cs="Calibri"/>
          <w:b/>
          <w:bCs/>
          <w:sz w:val="24"/>
          <w:szCs w:val="24"/>
        </w:rPr>
        <w:t xml:space="preserve">€          </w:t>
      </w:r>
      <w:r>
        <w:rPr>
          <w:rFonts w:cs="Calibri"/>
          <w:b/>
          <w:bCs/>
          <w:sz w:val="24"/>
          <w:szCs w:val="24"/>
        </w:rPr>
        <w:t xml:space="preserve">          1035€</w:t>
      </w:r>
    </w:p>
    <w:p w:rsidR="00785CD6" w:rsidRPr="00593456" w:rsidRDefault="00785CD6" w:rsidP="00785CD6">
      <w:pPr>
        <w:pStyle w:val="ac"/>
        <w:jc w:val="both"/>
        <w:rPr>
          <w:rFonts w:cs="Calibri"/>
          <w:b/>
          <w:bCs/>
          <w:sz w:val="24"/>
          <w:szCs w:val="24"/>
        </w:rPr>
      </w:pPr>
      <w:r w:rsidRPr="00593456">
        <w:rPr>
          <w:rFonts w:cs="Calibri"/>
          <w:b/>
          <w:bCs/>
          <w:sz w:val="24"/>
          <w:szCs w:val="24"/>
        </w:rPr>
        <w:t xml:space="preserve">Τιμή σε μονόκλινο                                                    </w:t>
      </w:r>
      <w:r>
        <w:rPr>
          <w:rFonts w:cs="Calibri"/>
          <w:b/>
          <w:bCs/>
          <w:sz w:val="24"/>
          <w:szCs w:val="24"/>
        </w:rPr>
        <w:t xml:space="preserve"> 133</w:t>
      </w:r>
      <w:r w:rsidRPr="00593456">
        <w:rPr>
          <w:rFonts w:cs="Calibri"/>
          <w:b/>
          <w:bCs/>
          <w:sz w:val="24"/>
          <w:szCs w:val="24"/>
        </w:rPr>
        <w:t xml:space="preserve">5€              </w:t>
      </w:r>
      <w:r>
        <w:rPr>
          <w:rFonts w:cs="Calibri"/>
          <w:b/>
          <w:bCs/>
          <w:sz w:val="24"/>
          <w:szCs w:val="24"/>
        </w:rPr>
        <w:t xml:space="preserve">         138</w:t>
      </w:r>
      <w:r w:rsidRPr="00872DA0">
        <w:rPr>
          <w:rFonts w:cs="Calibri"/>
          <w:b/>
          <w:bCs/>
          <w:sz w:val="24"/>
          <w:szCs w:val="24"/>
        </w:rPr>
        <w:t>5</w:t>
      </w:r>
      <w:r w:rsidRPr="00593456">
        <w:rPr>
          <w:rFonts w:cs="Calibri"/>
          <w:b/>
          <w:bCs/>
          <w:sz w:val="24"/>
          <w:szCs w:val="24"/>
        </w:rPr>
        <w:t>€</w:t>
      </w:r>
      <w:r>
        <w:rPr>
          <w:rFonts w:cs="Calibri"/>
          <w:b/>
          <w:bCs/>
          <w:sz w:val="24"/>
          <w:szCs w:val="24"/>
        </w:rPr>
        <w:t xml:space="preserve">                   1435€</w:t>
      </w:r>
    </w:p>
    <w:p w:rsidR="00785CD6" w:rsidRPr="00593456" w:rsidRDefault="00785CD6" w:rsidP="00785CD6">
      <w:pPr>
        <w:pStyle w:val="ac"/>
        <w:jc w:val="both"/>
        <w:rPr>
          <w:rFonts w:cs="Calibri"/>
          <w:b/>
          <w:bCs/>
          <w:sz w:val="24"/>
          <w:szCs w:val="24"/>
        </w:rPr>
      </w:pPr>
      <w:r w:rsidRPr="00593456">
        <w:rPr>
          <w:rFonts w:cs="Calibri"/>
          <w:b/>
          <w:bCs/>
          <w:sz w:val="24"/>
          <w:szCs w:val="24"/>
        </w:rPr>
        <w:t xml:space="preserve">Παιδικό (μέχρι 12 ετών)                                             </w:t>
      </w:r>
      <w:r>
        <w:rPr>
          <w:rFonts w:cs="Calibri"/>
          <w:b/>
          <w:bCs/>
          <w:sz w:val="24"/>
          <w:szCs w:val="24"/>
        </w:rPr>
        <w:t>89</w:t>
      </w:r>
      <w:r w:rsidRPr="00593456">
        <w:rPr>
          <w:rFonts w:cs="Calibri"/>
          <w:b/>
          <w:bCs/>
          <w:sz w:val="24"/>
          <w:szCs w:val="24"/>
        </w:rPr>
        <w:t xml:space="preserve">5€          </w:t>
      </w:r>
      <w:r>
        <w:rPr>
          <w:rFonts w:cs="Calibri"/>
          <w:b/>
          <w:bCs/>
          <w:sz w:val="24"/>
          <w:szCs w:val="24"/>
        </w:rPr>
        <w:t xml:space="preserve">           </w:t>
      </w:r>
      <w:r w:rsidRPr="00593456">
        <w:rPr>
          <w:rFonts w:cs="Calibri"/>
          <w:b/>
          <w:bCs/>
          <w:sz w:val="24"/>
          <w:szCs w:val="24"/>
        </w:rPr>
        <w:t xml:space="preserve">    </w:t>
      </w:r>
      <w:r>
        <w:rPr>
          <w:rFonts w:cs="Calibri"/>
          <w:b/>
          <w:bCs/>
          <w:sz w:val="24"/>
          <w:szCs w:val="24"/>
        </w:rPr>
        <w:t>94</w:t>
      </w:r>
      <w:r w:rsidRPr="00872DA0">
        <w:rPr>
          <w:rFonts w:cs="Calibri"/>
          <w:b/>
          <w:bCs/>
          <w:sz w:val="24"/>
          <w:szCs w:val="24"/>
        </w:rPr>
        <w:t>5</w:t>
      </w:r>
      <w:r w:rsidRPr="00593456">
        <w:rPr>
          <w:rFonts w:cs="Calibri"/>
          <w:b/>
          <w:bCs/>
          <w:sz w:val="24"/>
          <w:szCs w:val="24"/>
        </w:rPr>
        <w:t xml:space="preserve">€          </w:t>
      </w:r>
      <w:r>
        <w:rPr>
          <w:rFonts w:cs="Calibri"/>
          <w:b/>
          <w:bCs/>
          <w:sz w:val="24"/>
          <w:szCs w:val="24"/>
        </w:rPr>
        <w:t xml:space="preserve">            995€</w:t>
      </w:r>
    </w:p>
    <w:p w:rsidR="00785CD6" w:rsidRPr="00593456" w:rsidRDefault="00785CD6" w:rsidP="00785CD6">
      <w:pPr>
        <w:pStyle w:val="ac"/>
        <w:jc w:val="both"/>
        <w:rPr>
          <w:rFonts w:cs="Calibri"/>
          <w:b/>
          <w:bCs/>
          <w:sz w:val="24"/>
          <w:szCs w:val="24"/>
        </w:rPr>
      </w:pPr>
      <w:r w:rsidRPr="00593456">
        <w:rPr>
          <w:rFonts w:cs="Calibri"/>
          <w:b/>
          <w:bCs/>
          <w:sz w:val="24"/>
          <w:szCs w:val="24"/>
        </w:rPr>
        <w:t>Φόροι αεροδρομίων &amp;</w:t>
      </w:r>
      <w:r>
        <w:rPr>
          <w:rFonts w:cs="Calibri"/>
          <w:b/>
          <w:bCs/>
          <w:sz w:val="24"/>
          <w:szCs w:val="24"/>
        </w:rPr>
        <w:t xml:space="preserve">ξενοδοχείων               </w:t>
      </w:r>
      <w:r w:rsidRPr="00593456">
        <w:rPr>
          <w:rFonts w:cs="Calibri"/>
          <w:b/>
          <w:bCs/>
          <w:sz w:val="24"/>
          <w:szCs w:val="24"/>
        </w:rPr>
        <w:t xml:space="preserve">       2</w:t>
      </w:r>
      <w:r>
        <w:rPr>
          <w:rFonts w:cs="Calibri"/>
          <w:b/>
          <w:bCs/>
          <w:sz w:val="24"/>
          <w:szCs w:val="24"/>
        </w:rPr>
        <w:t>6</w:t>
      </w:r>
      <w:r w:rsidRPr="00593456">
        <w:rPr>
          <w:rFonts w:cs="Calibri"/>
          <w:b/>
          <w:bCs/>
          <w:sz w:val="24"/>
          <w:szCs w:val="24"/>
        </w:rPr>
        <w:t xml:space="preserve">5€    </w:t>
      </w:r>
      <w:r>
        <w:rPr>
          <w:rFonts w:cs="Calibri"/>
          <w:b/>
          <w:bCs/>
          <w:sz w:val="24"/>
          <w:szCs w:val="24"/>
        </w:rPr>
        <w:t xml:space="preserve">                      </w:t>
      </w:r>
      <w:r w:rsidRPr="00593456">
        <w:rPr>
          <w:rFonts w:cs="Calibri"/>
          <w:b/>
          <w:bCs/>
          <w:sz w:val="24"/>
          <w:szCs w:val="24"/>
        </w:rPr>
        <w:t xml:space="preserve"> 2</w:t>
      </w:r>
      <w:r>
        <w:rPr>
          <w:rFonts w:cs="Calibri"/>
          <w:b/>
          <w:bCs/>
          <w:sz w:val="24"/>
          <w:szCs w:val="24"/>
        </w:rPr>
        <w:t>6</w:t>
      </w:r>
      <w:r w:rsidRPr="00593456">
        <w:rPr>
          <w:rFonts w:cs="Calibri"/>
          <w:b/>
          <w:bCs/>
          <w:sz w:val="24"/>
          <w:szCs w:val="24"/>
        </w:rPr>
        <w:t>5€</w:t>
      </w:r>
      <w:r>
        <w:rPr>
          <w:rFonts w:cs="Calibri"/>
          <w:b/>
          <w:bCs/>
          <w:sz w:val="24"/>
          <w:szCs w:val="24"/>
        </w:rPr>
        <w:t xml:space="preserve">                      265€</w:t>
      </w:r>
    </w:p>
    <w:p w:rsidR="00785CD6" w:rsidRPr="00902939" w:rsidRDefault="00785CD6" w:rsidP="00785CD6">
      <w:pPr>
        <w:jc w:val="both"/>
        <w:rPr>
          <w:rFonts w:eastAsia="Calibri"/>
          <w:lang w:eastAsia="en-US"/>
        </w:rPr>
      </w:pPr>
    </w:p>
    <w:p w:rsidR="00785CD6" w:rsidRPr="00281788" w:rsidRDefault="00785CD6" w:rsidP="00785CD6">
      <w:pPr>
        <w:pStyle w:val="ac"/>
        <w:jc w:val="both"/>
        <w:rPr>
          <w:rFonts w:cs="Calibri"/>
          <w:b/>
          <w:bCs/>
          <w:sz w:val="24"/>
          <w:szCs w:val="24"/>
          <w:u w:val="single"/>
        </w:rPr>
      </w:pPr>
      <w:r w:rsidRPr="00281788">
        <w:rPr>
          <w:rFonts w:cs="Calibri"/>
          <w:b/>
          <w:bCs/>
          <w:color w:val="C0504D" w:themeColor="accent2"/>
          <w:sz w:val="24"/>
          <w:szCs w:val="24"/>
          <w:u w:val="single"/>
        </w:rPr>
        <w:t xml:space="preserve">Αναχωρήσεις </w:t>
      </w:r>
      <w:r>
        <w:rPr>
          <w:rFonts w:cs="Calibri"/>
          <w:b/>
          <w:bCs/>
          <w:color w:val="C0504D" w:themeColor="accent2"/>
          <w:sz w:val="24"/>
          <w:szCs w:val="24"/>
          <w:u w:val="single"/>
        </w:rPr>
        <w:t>Αυγούστ</w:t>
      </w:r>
      <w:r w:rsidRPr="00281788">
        <w:rPr>
          <w:rFonts w:cs="Calibri"/>
          <w:b/>
          <w:bCs/>
          <w:color w:val="C0504D" w:themeColor="accent2"/>
          <w:sz w:val="24"/>
          <w:szCs w:val="24"/>
          <w:u w:val="single"/>
        </w:rPr>
        <w:t xml:space="preserve">ου                                     </w:t>
      </w:r>
      <w:r>
        <w:rPr>
          <w:rFonts w:cs="Calibri"/>
          <w:b/>
          <w:bCs/>
          <w:sz w:val="24"/>
          <w:szCs w:val="24"/>
          <w:u w:val="single"/>
        </w:rPr>
        <w:t xml:space="preserve">Super Early           </w:t>
      </w:r>
      <w:r w:rsidRPr="00593456">
        <w:rPr>
          <w:rFonts w:cs="Calibri"/>
          <w:b/>
          <w:bCs/>
          <w:sz w:val="24"/>
          <w:szCs w:val="24"/>
          <w:u w:val="single"/>
        </w:rPr>
        <w:t>Early</w:t>
      </w:r>
      <w:r>
        <w:rPr>
          <w:rFonts w:cs="Calibri"/>
          <w:b/>
          <w:bCs/>
          <w:sz w:val="24"/>
          <w:szCs w:val="24"/>
          <w:u w:val="single"/>
        </w:rPr>
        <w:t xml:space="preserve"> </w:t>
      </w:r>
      <w:r w:rsidRPr="00593456">
        <w:rPr>
          <w:rFonts w:cs="Calibri"/>
          <w:b/>
          <w:bCs/>
          <w:sz w:val="24"/>
          <w:szCs w:val="24"/>
          <w:u w:val="single"/>
        </w:rPr>
        <w:t>Book</w:t>
      </w:r>
      <w:r>
        <w:rPr>
          <w:rFonts w:cs="Calibri"/>
          <w:b/>
          <w:bCs/>
          <w:sz w:val="24"/>
          <w:szCs w:val="24"/>
          <w:u w:val="single"/>
        </w:rPr>
        <w:t>ing          Κανονική</w:t>
      </w:r>
    </w:p>
    <w:p w:rsidR="00785CD6" w:rsidRPr="00593456" w:rsidRDefault="00785CD6" w:rsidP="00785CD6">
      <w:pPr>
        <w:pStyle w:val="ac"/>
        <w:jc w:val="both"/>
        <w:rPr>
          <w:rFonts w:cs="Calibri"/>
          <w:b/>
          <w:bCs/>
          <w:sz w:val="24"/>
          <w:szCs w:val="24"/>
        </w:rPr>
      </w:pPr>
      <w:r w:rsidRPr="00593456">
        <w:rPr>
          <w:rFonts w:cs="Calibri"/>
          <w:b/>
          <w:bCs/>
          <w:sz w:val="24"/>
          <w:szCs w:val="24"/>
        </w:rPr>
        <w:t xml:space="preserve">Τιμή κατ’ άτομο σε δίκλινο                                      </w:t>
      </w:r>
      <w:r>
        <w:rPr>
          <w:rFonts w:cs="Calibri"/>
          <w:b/>
          <w:bCs/>
          <w:sz w:val="24"/>
          <w:szCs w:val="24"/>
        </w:rPr>
        <w:t xml:space="preserve"> 98</w:t>
      </w:r>
      <w:r w:rsidRPr="00593456">
        <w:rPr>
          <w:rFonts w:cs="Calibri"/>
          <w:b/>
          <w:bCs/>
          <w:sz w:val="24"/>
          <w:szCs w:val="24"/>
        </w:rPr>
        <w:t xml:space="preserve">5€              </w:t>
      </w:r>
      <w:r>
        <w:rPr>
          <w:rFonts w:cs="Calibri"/>
          <w:b/>
          <w:bCs/>
          <w:sz w:val="24"/>
          <w:szCs w:val="24"/>
        </w:rPr>
        <w:t xml:space="preserve">         </w:t>
      </w:r>
      <w:r w:rsidRPr="00593456">
        <w:rPr>
          <w:rFonts w:cs="Calibri"/>
          <w:b/>
          <w:bCs/>
          <w:sz w:val="24"/>
          <w:szCs w:val="24"/>
        </w:rPr>
        <w:t xml:space="preserve">  </w:t>
      </w:r>
      <w:r>
        <w:rPr>
          <w:rFonts w:cs="Calibri"/>
          <w:b/>
          <w:bCs/>
          <w:sz w:val="24"/>
          <w:szCs w:val="24"/>
        </w:rPr>
        <w:t>1035</w:t>
      </w:r>
      <w:r w:rsidRPr="00593456">
        <w:rPr>
          <w:rFonts w:cs="Calibri"/>
          <w:b/>
          <w:bCs/>
          <w:sz w:val="24"/>
          <w:szCs w:val="24"/>
        </w:rPr>
        <w:t xml:space="preserve">€     </w:t>
      </w:r>
      <w:r>
        <w:rPr>
          <w:rFonts w:cs="Calibri"/>
          <w:b/>
          <w:bCs/>
          <w:sz w:val="24"/>
          <w:szCs w:val="24"/>
        </w:rPr>
        <w:t xml:space="preserve">               1085€</w:t>
      </w:r>
    </w:p>
    <w:p w:rsidR="00785CD6" w:rsidRPr="00593456" w:rsidRDefault="00785CD6" w:rsidP="00785CD6">
      <w:pPr>
        <w:pStyle w:val="ac"/>
        <w:jc w:val="both"/>
        <w:rPr>
          <w:rFonts w:cs="Calibri"/>
          <w:b/>
          <w:bCs/>
          <w:sz w:val="24"/>
          <w:szCs w:val="24"/>
        </w:rPr>
      </w:pPr>
      <w:r w:rsidRPr="00593456">
        <w:rPr>
          <w:rFonts w:cs="Calibri"/>
          <w:b/>
          <w:bCs/>
          <w:sz w:val="24"/>
          <w:szCs w:val="24"/>
        </w:rPr>
        <w:t xml:space="preserve">Τιμή σε μονόκλινο                                                    </w:t>
      </w:r>
      <w:r>
        <w:rPr>
          <w:rFonts w:cs="Calibri"/>
          <w:b/>
          <w:bCs/>
          <w:sz w:val="24"/>
          <w:szCs w:val="24"/>
        </w:rPr>
        <w:t xml:space="preserve"> 138</w:t>
      </w:r>
      <w:r w:rsidRPr="00593456">
        <w:rPr>
          <w:rFonts w:cs="Calibri"/>
          <w:b/>
          <w:bCs/>
          <w:sz w:val="24"/>
          <w:szCs w:val="24"/>
        </w:rPr>
        <w:t xml:space="preserve">5€       </w:t>
      </w:r>
      <w:r>
        <w:rPr>
          <w:rFonts w:cs="Calibri"/>
          <w:b/>
          <w:bCs/>
          <w:sz w:val="24"/>
          <w:szCs w:val="24"/>
        </w:rPr>
        <w:t xml:space="preserve">                 143</w:t>
      </w:r>
      <w:r w:rsidRPr="00872DA0">
        <w:rPr>
          <w:rFonts w:cs="Calibri"/>
          <w:b/>
          <w:bCs/>
          <w:sz w:val="24"/>
          <w:szCs w:val="24"/>
        </w:rPr>
        <w:t>5</w:t>
      </w:r>
      <w:r w:rsidRPr="00593456">
        <w:rPr>
          <w:rFonts w:cs="Calibri"/>
          <w:b/>
          <w:bCs/>
          <w:sz w:val="24"/>
          <w:szCs w:val="24"/>
        </w:rPr>
        <w:t>€</w:t>
      </w:r>
      <w:r>
        <w:rPr>
          <w:rFonts w:cs="Calibri"/>
          <w:b/>
          <w:bCs/>
          <w:sz w:val="24"/>
          <w:szCs w:val="24"/>
        </w:rPr>
        <w:t xml:space="preserve">                     1485€</w:t>
      </w:r>
    </w:p>
    <w:p w:rsidR="00785CD6" w:rsidRPr="00593456" w:rsidRDefault="00785CD6" w:rsidP="00785CD6">
      <w:pPr>
        <w:pStyle w:val="ac"/>
        <w:jc w:val="both"/>
        <w:rPr>
          <w:rFonts w:cs="Calibri"/>
          <w:b/>
          <w:bCs/>
          <w:sz w:val="24"/>
          <w:szCs w:val="24"/>
        </w:rPr>
      </w:pPr>
      <w:r w:rsidRPr="00593456">
        <w:rPr>
          <w:rFonts w:cs="Calibri"/>
          <w:b/>
          <w:bCs/>
          <w:sz w:val="24"/>
          <w:szCs w:val="24"/>
        </w:rPr>
        <w:t xml:space="preserve">Παιδικό (μέχρι 12 ετών)                                             </w:t>
      </w:r>
      <w:r>
        <w:rPr>
          <w:rFonts w:cs="Calibri"/>
          <w:b/>
          <w:bCs/>
          <w:sz w:val="24"/>
          <w:szCs w:val="24"/>
        </w:rPr>
        <w:t>94</w:t>
      </w:r>
      <w:r w:rsidRPr="00593456">
        <w:rPr>
          <w:rFonts w:cs="Calibri"/>
          <w:b/>
          <w:bCs/>
          <w:sz w:val="24"/>
          <w:szCs w:val="24"/>
        </w:rPr>
        <w:t xml:space="preserve">5€            </w:t>
      </w:r>
      <w:r>
        <w:rPr>
          <w:rFonts w:cs="Calibri"/>
          <w:b/>
          <w:bCs/>
          <w:sz w:val="24"/>
          <w:szCs w:val="24"/>
        </w:rPr>
        <w:t xml:space="preserve">            </w:t>
      </w:r>
      <w:r w:rsidRPr="00593456">
        <w:rPr>
          <w:rFonts w:cs="Calibri"/>
          <w:b/>
          <w:bCs/>
          <w:sz w:val="24"/>
          <w:szCs w:val="24"/>
        </w:rPr>
        <w:t xml:space="preserve">  </w:t>
      </w:r>
      <w:r>
        <w:rPr>
          <w:rFonts w:cs="Calibri"/>
          <w:b/>
          <w:bCs/>
          <w:sz w:val="24"/>
          <w:szCs w:val="24"/>
        </w:rPr>
        <w:t>99</w:t>
      </w:r>
      <w:r w:rsidRPr="00872DA0">
        <w:rPr>
          <w:rFonts w:cs="Calibri"/>
          <w:b/>
          <w:bCs/>
          <w:sz w:val="24"/>
          <w:szCs w:val="24"/>
        </w:rPr>
        <w:t>5</w:t>
      </w:r>
      <w:r w:rsidRPr="00593456">
        <w:rPr>
          <w:rFonts w:cs="Calibri"/>
          <w:b/>
          <w:bCs/>
          <w:sz w:val="24"/>
          <w:szCs w:val="24"/>
        </w:rPr>
        <w:t xml:space="preserve">€      </w:t>
      </w:r>
      <w:r>
        <w:rPr>
          <w:rFonts w:cs="Calibri"/>
          <w:b/>
          <w:bCs/>
          <w:sz w:val="24"/>
          <w:szCs w:val="24"/>
        </w:rPr>
        <w:t xml:space="preserve">            </w:t>
      </w:r>
      <w:r w:rsidRPr="00593456">
        <w:rPr>
          <w:rFonts w:cs="Calibri"/>
          <w:b/>
          <w:bCs/>
          <w:sz w:val="24"/>
          <w:szCs w:val="24"/>
        </w:rPr>
        <w:t xml:space="preserve">    </w:t>
      </w:r>
      <w:r>
        <w:rPr>
          <w:rFonts w:cs="Calibri"/>
          <w:b/>
          <w:bCs/>
          <w:sz w:val="24"/>
          <w:szCs w:val="24"/>
        </w:rPr>
        <w:t>1045€</w:t>
      </w:r>
    </w:p>
    <w:p w:rsidR="00785CD6" w:rsidRPr="00593456" w:rsidRDefault="00785CD6" w:rsidP="00785CD6">
      <w:pPr>
        <w:pStyle w:val="ac"/>
        <w:jc w:val="both"/>
        <w:rPr>
          <w:rFonts w:cs="Calibri"/>
          <w:b/>
          <w:bCs/>
          <w:sz w:val="24"/>
          <w:szCs w:val="24"/>
        </w:rPr>
      </w:pPr>
      <w:r w:rsidRPr="00593456">
        <w:rPr>
          <w:rFonts w:cs="Calibri"/>
          <w:b/>
          <w:bCs/>
          <w:sz w:val="24"/>
          <w:szCs w:val="24"/>
        </w:rPr>
        <w:t>Φόροι αεροδρομίων &amp;</w:t>
      </w:r>
      <w:r>
        <w:rPr>
          <w:rFonts w:cs="Calibri"/>
          <w:b/>
          <w:bCs/>
          <w:sz w:val="24"/>
          <w:szCs w:val="24"/>
        </w:rPr>
        <w:t xml:space="preserve"> ξενοδοχείων               </w:t>
      </w:r>
      <w:r w:rsidRPr="00593456">
        <w:rPr>
          <w:rFonts w:cs="Calibri"/>
          <w:b/>
          <w:bCs/>
          <w:sz w:val="24"/>
          <w:szCs w:val="24"/>
        </w:rPr>
        <w:t xml:space="preserve">       2</w:t>
      </w:r>
      <w:r>
        <w:rPr>
          <w:rFonts w:cs="Calibri"/>
          <w:b/>
          <w:bCs/>
          <w:sz w:val="24"/>
          <w:szCs w:val="24"/>
        </w:rPr>
        <w:t>6</w:t>
      </w:r>
      <w:r w:rsidRPr="00593456">
        <w:rPr>
          <w:rFonts w:cs="Calibri"/>
          <w:b/>
          <w:bCs/>
          <w:sz w:val="24"/>
          <w:szCs w:val="24"/>
        </w:rPr>
        <w:t xml:space="preserve">5€  </w:t>
      </w:r>
      <w:r>
        <w:rPr>
          <w:rFonts w:cs="Calibri"/>
          <w:b/>
          <w:bCs/>
          <w:sz w:val="24"/>
          <w:szCs w:val="24"/>
        </w:rPr>
        <w:t xml:space="preserve">                       </w:t>
      </w:r>
      <w:r w:rsidRPr="00593456">
        <w:rPr>
          <w:rFonts w:cs="Calibri"/>
          <w:b/>
          <w:bCs/>
          <w:sz w:val="24"/>
          <w:szCs w:val="24"/>
        </w:rPr>
        <w:t xml:space="preserve">   2</w:t>
      </w:r>
      <w:r>
        <w:rPr>
          <w:rFonts w:cs="Calibri"/>
          <w:b/>
          <w:bCs/>
          <w:sz w:val="24"/>
          <w:szCs w:val="24"/>
        </w:rPr>
        <w:t>6</w:t>
      </w:r>
      <w:r w:rsidRPr="00593456">
        <w:rPr>
          <w:rFonts w:cs="Calibri"/>
          <w:b/>
          <w:bCs/>
          <w:sz w:val="24"/>
          <w:szCs w:val="24"/>
        </w:rPr>
        <w:t>5€</w:t>
      </w:r>
      <w:r>
        <w:rPr>
          <w:rFonts w:cs="Calibri"/>
          <w:b/>
          <w:bCs/>
          <w:sz w:val="24"/>
          <w:szCs w:val="24"/>
        </w:rPr>
        <w:t xml:space="preserve">                       265€</w:t>
      </w:r>
    </w:p>
    <w:p w:rsidR="00785CD6" w:rsidRDefault="00785CD6" w:rsidP="00785CD6"/>
    <w:p w:rsidR="00785CD6" w:rsidRPr="00281788" w:rsidRDefault="00785CD6" w:rsidP="00785CD6"/>
    <w:tbl>
      <w:tblPr>
        <w:tblpPr w:leftFromText="180" w:rightFromText="180" w:vertAnchor="text" w:horzAnchor="margin" w:tblpXSpec="center" w:tblpY="200"/>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68"/>
      </w:tblGrid>
      <w:tr w:rsidR="00785CD6" w:rsidRPr="00EF51D5" w:rsidTr="00805822">
        <w:trPr>
          <w:trHeight w:val="1122"/>
        </w:trPr>
        <w:tc>
          <w:tcPr>
            <w:tcW w:w="10468" w:type="dxa"/>
          </w:tcPr>
          <w:p w:rsidR="00785CD6" w:rsidRPr="00EF51D5" w:rsidRDefault="00785CD6" w:rsidP="00805822">
            <w:pPr>
              <w:rPr>
                <w:rFonts w:cs="Calibri"/>
                <w:b/>
                <w:bCs/>
                <w:color w:val="0070C0"/>
                <w:sz w:val="28"/>
                <w:szCs w:val="28"/>
                <w:u w:val="single"/>
              </w:rPr>
            </w:pPr>
            <w:r w:rsidRPr="00A72920">
              <w:rPr>
                <w:rFonts w:asciiTheme="minorHAnsi" w:hAnsiTheme="minorHAnsi" w:cstheme="minorHAnsi"/>
                <w:noProof/>
              </w:rPr>
              <w:drawing>
                <wp:anchor distT="0" distB="0" distL="114300" distR="114300" simplePos="0" relativeHeight="251659264" behindDoc="0" locked="0" layoutInCell="1" allowOverlap="1">
                  <wp:simplePos x="0" y="0"/>
                  <wp:positionH relativeFrom="column">
                    <wp:posOffset>5056505</wp:posOffset>
                  </wp:positionH>
                  <wp:positionV relativeFrom="paragraph">
                    <wp:posOffset>160655</wp:posOffset>
                  </wp:positionV>
                  <wp:extent cx="1506855" cy="421005"/>
                  <wp:effectExtent l="0" t="0" r="0" b="0"/>
                  <wp:wrapThrough wrapText="bothSides">
                    <wp:wrapPolygon edited="0">
                      <wp:start x="17204" y="977"/>
                      <wp:lineTo x="819" y="5864"/>
                      <wp:lineTo x="819" y="14661"/>
                      <wp:lineTo x="17204" y="19548"/>
                      <wp:lineTo x="18842" y="19548"/>
                      <wp:lineTo x="20480" y="14661"/>
                      <wp:lineTo x="20480" y="9774"/>
                      <wp:lineTo x="18842" y="977"/>
                      <wp:lineTo x="17204" y="977"/>
                    </wp:wrapPolygon>
                  </wp:wrapThrough>
                  <wp:docPr id="259718285" name="Εικόνα 1" descr="Εικόνα που περιέχει γραμματοσειρά, γραφικά, λογότυπο,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γραμματοσειρά, γραφικά, λογότυπο, γραφιστική&#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06855" cy="421005"/>
                          </a:xfrm>
                          <a:prstGeom prst="rect">
                            <a:avLst/>
                          </a:prstGeom>
                          <a:noFill/>
                        </pic:spPr>
                      </pic:pic>
                    </a:graphicData>
                  </a:graphic>
                </wp:anchor>
              </w:drawing>
            </w:r>
            <w:r>
              <w:rPr>
                <w:rFonts w:cs="Calibri"/>
                <w:b/>
                <w:bCs/>
                <w:color w:val="0070C0"/>
                <w:sz w:val="28"/>
                <w:szCs w:val="28"/>
                <w:u w:val="single"/>
              </w:rPr>
              <w:t>Πτήσεις</w:t>
            </w:r>
            <w:r w:rsidRPr="00FC744A">
              <w:rPr>
                <w:rFonts w:cs="Calibri"/>
                <w:b/>
                <w:bCs/>
                <w:color w:val="0070C0"/>
                <w:sz w:val="28"/>
                <w:szCs w:val="28"/>
                <w:u w:val="single"/>
              </w:rPr>
              <w:t>:</w:t>
            </w:r>
          </w:p>
          <w:p w:rsidR="00785CD6" w:rsidRPr="00BC4632" w:rsidRDefault="00785CD6" w:rsidP="00805822">
            <w:pPr>
              <w:rPr>
                <w:rFonts w:asciiTheme="minorHAnsi" w:hAnsiTheme="minorHAnsi" w:cs="Calibri"/>
                <w:b/>
                <w:color w:val="333333"/>
                <w:sz w:val="28"/>
                <w:szCs w:val="28"/>
              </w:rPr>
            </w:pPr>
            <w:r w:rsidRPr="00BC4632">
              <w:rPr>
                <w:rFonts w:asciiTheme="minorHAnsi" w:hAnsiTheme="minorHAnsi" w:cs="Calibri"/>
                <w:b/>
                <w:color w:val="333333"/>
                <w:sz w:val="28"/>
                <w:szCs w:val="28"/>
              </w:rPr>
              <w:t>Αναχώρηση:   Α3 6</w:t>
            </w:r>
            <w:r>
              <w:rPr>
                <w:rFonts w:asciiTheme="minorHAnsi" w:hAnsiTheme="minorHAnsi" w:cs="Calibri"/>
                <w:b/>
                <w:color w:val="333333"/>
                <w:sz w:val="28"/>
                <w:szCs w:val="28"/>
              </w:rPr>
              <w:t>9</w:t>
            </w:r>
            <w:r w:rsidRPr="00BC4632">
              <w:rPr>
                <w:rFonts w:asciiTheme="minorHAnsi" w:hAnsiTheme="minorHAnsi" w:cs="Calibri"/>
                <w:b/>
                <w:color w:val="333333"/>
                <w:sz w:val="28"/>
                <w:szCs w:val="28"/>
              </w:rPr>
              <w:t xml:space="preserve">0 Αθήνα – Νίκαια            </w:t>
            </w:r>
            <w:r>
              <w:rPr>
                <w:rFonts w:asciiTheme="minorHAnsi" w:hAnsiTheme="minorHAnsi" w:cs="Calibri"/>
                <w:b/>
                <w:color w:val="333333"/>
                <w:sz w:val="28"/>
                <w:szCs w:val="28"/>
              </w:rPr>
              <w:t xml:space="preserve">  13</w:t>
            </w:r>
            <w:r w:rsidRPr="00BC4632">
              <w:rPr>
                <w:rFonts w:asciiTheme="minorHAnsi" w:hAnsiTheme="minorHAnsi" w:cs="Calibri"/>
                <w:b/>
                <w:color w:val="333333"/>
                <w:sz w:val="28"/>
                <w:szCs w:val="28"/>
              </w:rPr>
              <w:t>.</w:t>
            </w:r>
            <w:r>
              <w:rPr>
                <w:rFonts w:asciiTheme="minorHAnsi" w:hAnsiTheme="minorHAnsi" w:cs="Calibri"/>
                <w:b/>
                <w:color w:val="333333"/>
                <w:sz w:val="28"/>
                <w:szCs w:val="28"/>
              </w:rPr>
              <w:t>3</w:t>
            </w:r>
            <w:r w:rsidRPr="00BC4632">
              <w:rPr>
                <w:rFonts w:asciiTheme="minorHAnsi" w:hAnsiTheme="minorHAnsi" w:cs="Calibri"/>
                <w:b/>
                <w:color w:val="333333"/>
                <w:sz w:val="28"/>
                <w:szCs w:val="28"/>
              </w:rPr>
              <w:t xml:space="preserve">0 - </w:t>
            </w:r>
            <w:r>
              <w:rPr>
                <w:rFonts w:asciiTheme="minorHAnsi" w:hAnsiTheme="minorHAnsi" w:cs="Calibri"/>
                <w:b/>
                <w:color w:val="333333"/>
                <w:sz w:val="28"/>
                <w:szCs w:val="28"/>
              </w:rPr>
              <w:t>15</w:t>
            </w:r>
            <w:r w:rsidRPr="00BC4632">
              <w:rPr>
                <w:rFonts w:asciiTheme="minorHAnsi" w:hAnsiTheme="minorHAnsi" w:cs="Calibri"/>
                <w:b/>
                <w:color w:val="333333"/>
                <w:sz w:val="28"/>
                <w:szCs w:val="28"/>
              </w:rPr>
              <w:t>.</w:t>
            </w:r>
            <w:r>
              <w:rPr>
                <w:rFonts w:asciiTheme="minorHAnsi" w:hAnsiTheme="minorHAnsi" w:cs="Calibri"/>
                <w:b/>
                <w:color w:val="333333"/>
                <w:sz w:val="28"/>
                <w:szCs w:val="28"/>
              </w:rPr>
              <w:t>05</w:t>
            </w:r>
            <w:r w:rsidRPr="00BC4632">
              <w:rPr>
                <w:rFonts w:asciiTheme="minorHAnsi" w:hAnsiTheme="minorHAnsi" w:cs="Calibri"/>
                <w:b/>
                <w:color w:val="333333"/>
                <w:sz w:val="28"/>
                <w:szCs w:val="28"/>
              </w:rPr>
              <w:br/>
              <w:t>Επιστροφή:    Α3 6</w:t>
            </w:r>
            <w:r>
              <w:rPr>
                <w:rFonts w:asciiTheme="minorHAnsi" w:hAnsiTheme="minorHAnsi" w:cs="Calibri"/>
                <w:b/>
                <w:color w:val="333333"/>
                <w:sz w:val="28"/>
                <w:szCs w:val="28"/>
              </w:rPr>
              <w:t>9</w:t>
            </w:r>
            <w:r w:rsidRPr="00BC4632">
              <w:rPr>
                <w:rFonts w:asciiTheme="minorHAnsi" w:hAnsiTheme="minorHAnsi" w:cs="Calibri"/>
                <w:b/>
                <w:color w:val="333333"/>
                <w:sz w:val="28"/>
                <w:szCs w:val="28"/>
              </w:rPr>
              <w:t xml:space="preserve">5  Μασσαλία – Αθήνα </w:t>
            </w:r>
            <w:r>
              <w:rPr>
                <w:rFonts w:asciiTheme="minorHAnsi" w:hAnsiTheme="minorHAnsi" w:cs="Calibri"/>
                <w:b/>
                <w:color w:val="333333"/>
                <w:sz w:val="28"/>
                <w:szCs w:val="28"/>
              </w:rPr>
              <w:t xml:space="preserve">      </w:t>
            </w:r>
            <w:r w:rsidRPr="00BC4632">
              <w:rPr>
                <w:rFonts w:asciiTheme="minorHAnsi" w:hAnsiTheme="minorHAnsi" w:cs="Calibri"/>
                <w:b/>
                <w:color w:val="333333"/>
                <w:sz w:val="28"/>
                <w:szCs w:val="28"/>
              </w:rPr>
              <w:t>1</w:t>
            </w:r>
            <w:r>
              <w:rPr>
                <w:rFonts w:asciiTheme="minorHAnsi" w:hAnsiTheme="minorHAnsi" w:cs="Calibri"/>
                <w:b/>
                <w:color w:val="333333"/>
                <w:sz w:val="28"/>
                <w:szCs w:val="28"/>
              </w:rPr>
              <w:t>7</w:t>
            </w:r>
            <w:r w:rsidRPr="00BC4632">
              <w:rPr>
                <w:rFonts w:asciiTheme="minorHAnsi" w:hAnsiTheme="minorHAnsi" w:cs="Calibri"/>
                <w:b/>
                <w:color w:val="333333"/>
                <w:sz w:val="28"/>
                <w:szCs w:val="28"/>
              </w:rPr>
              <w:t>.</w:t>
            </w:r>
            <w:r>
              <w:rPr>
                <w:rFonts w:asciiTheme="minorHAnsi" w:hAnsiTheme="minorHAnsi" w:cs="Calibri"/>
                <w:b/>
                <w:color w:val="333333"/>
                <w:sz w:val="28"/>
                <w:szCs w:val="28"/>
              </w:rPr>
              <w:t>3</w:t>
            </w:r>
            <w:r w:rsidRPr="00BC4632">
              <w:rPr>
                <w:rFonts w:asciiTheme="minorHAnsi" w:hAnsiTheme="minorHAnsi" w:cs="Calibri"/>
                <w:b/>
                <w:color w:val="333333"/>
                <w:sz w:val="28"/>
                <w:szCs w:val="28"/>
              </w:rPr>
              <w:t xml:space="preserve">5 </w:t>
            </w:r>
            <w:r>
              <w:rPr>
                <w:rFonts w:asciiTheme="minorHAnsi" w:hAnsiTheme="minorHAnsi" w:cs="Calibri"/>
                <w:b/>
                <w:color w:val="333333"/>
                <w:sz w:val="28"/>
                <w:szCs w:val="28"/>
              </w:rPr>
              <w:t xml:space="preserve">- </w:t>
            </w:r>
            <w:r w:rsidRPr="00BC4632">
              <w:rPr>
                <w:rFonts w:asciiTheme="minorHAnsi" w:hAnsiTheme="minorHAnsi" w:cs="Calibri"/>
                <w:b/>
                <w:color w:val="333333"/>
                <w:sz w:val="28"/>
                <w:szCs w:val="28"/>
              </w:rPr>
              <w:t>2</w:t>
            </w:r>
            <w:r>
              <w:rPr>
                <w:rFonts w:asciiTheme="minorHAnsi" w:hAnsiTheme="minorHAnsi" w:cs="Calibri"/>
                <w:b/>
                <w:color w:val="333333"/>
                <w:sz w:val="28"/>
                <w:szCs w:val="28"/>
              </w:rPr>
              <w:t>1.1</w:t>
            </w:r>
            <w:r w:rsidRPr="00BC4632">
              <w:rPr>
                <w:rFonts w:asciiTheme="minorHAnsi" w:hAnsiTheme="minorHAnsi" w:cs="Calibri"/>
                <w:b/>
                <w:color w:val="333333"/>
                <w:sz w:val="28"/>
                <w:szCs w:val="28"/>
              </w:rPr>
              <w:t xml:space="preserve">0 </w:t>
            </w:r>
          </w:p>
        </w:tc>
      </w:tr>
    </w:tbl>
    <w:p w:rsidR="00785CD6" w:rsidRDefault="00785CD6" w:rsidP="00785CD6">
      <w:pPr>
        <w:pStyle w:val="ac"/>
        <w:rPr>
          <w:b/>
          <w:bCs/>
          <w:color w:val="365F91" w:themeColor="accent1" w:themeShade="BF"/>
          <w:lang/>
        </w:rPr>
      </w:pPr>
    </w:p>
    <w:p w:rsidR="00785CD6" w:rsidRDefault="00785CD6" w:rsidP="00785CD6">
      <w:pPr>
        <w:pStyle w:val="ac"/>
        <w:rPr>
          <w:b/>
          <w:bCs/>
          <w:color w:val="365F91" w:themeColor="accent1" w:themeShade="BF"/>
          <w:lang/>
        </w:rPr>
      </w:pPr>
    </w:p>
    <w:p w:rsidR="00785CD6" w:rsidRDefault="00785CD6" w:rsidP="00785CD6">
      <w:pPr>
        <w:pStyle w:val="ac"/>
        <w:rPr>
          <w:b/>
          <w:bCs/>
          <w:color w:val="365F91" w:themeColor="accent1" w:themeShade="BF"/>
          <w:lang/>
        </w:rPr>
      </w:pPr>
    </w:p>
    <w:p w:rsidR="00785CD6" w:rsidRDefault="00785CD6" w:rsidP="00785CD6">
      <w:pPr>
        <w:pStyle w:val="ac"/>
        <w:rPr>
          <w:b/>
          <w:bCs/>
          <w:color w:val="365F91" w:themeColor="accent1" w:themeShade="BF"/>
          <w:lang/>
        </w:rPr>
      </w:pPr>
    </w:p>
    <w:p w:rsidR="00785CD6" w:rsidRDefault="00785CD6" w:rsidP="00785CD6">
      <w:pPr>
        <w:pStyle w:val="ac"/>
        <w:rPr>
          <w:b/>
          <w:bCs/>
          <w:color w:val="365F91" w:themeColor="accent1" w:themeShade="BF"/>
          <w:lang/>
        </w:rPr>
      </w:pPr>
    </w:p>
    <w:p w:rsidR="00785CD6" w:rsidRDefault="00785CD6" w:rsidP="00785CD6">
      <w:pPr>
        <w:pStyle w:val="ac"/>
        <w:rPr>
          <w:b/>
          <w:bCs/>
          <w:color w:val="365F91" w:themeColor="accent1" w:themeShade="BF"/>
          <w:lang/>
        </w:rPr>
      </w:pPr>
    </w:p>
    <w:p w:rsidR="00785CD6" w:rsidRDefault="00785CD6" w:rsidP="00785CD6">
      <w:pPr>
        <w:pStyle w:val="ac"/>
        <w:rPr>
          <w:b/>
          <w:bCs/>
          <w:color w:val="365F91" w:themeColor="accent1" w:themeShade="BF"/>
          <w:lang/>
        </w:rPr>
      </w:pPr>
    </w:p>
    <w:p w:rsidR="00785CD6" w:rsidRDefault="00785CD6" w:rsidP="00785CD6">
      <w:pPr>
        <w:pStyle w:val="ac"/>
        <w:rPr>
          <w:b/>
          <w:bCs/>
          <w:color w:val="365F91" w:themeColor="accent1" w:themeShade="BF"/>
          <w:lang/>
        </w:rPr>
      </w:pPr>
    </w:p>
    <w:p w:rsidR="00785CD6" w:rsidRPr="00785CD6" w:rsidRDefault="00785CD6" w:rsidP="00785CD6">
      <w:pPr>
        <w:pStyle w:val="ac"/>
        <w:rPr>
          <w:b/>
          <w:bCs/>
          <w:sz w:val="36"/>
          <w:lang/>
        </w:rPr>
      </w:pPr>
      <w:r w:rsidRPr="00785CD6">
        <w:rPr>
          <w:b/>
          <w:bCs/>
          <w:color w:val="365F91" w:themeColor="accent1" w:themeShade="BF"/>
          <w:sz w:val="36"/>
          <w:lang/>
        </w:rPr>
        <w:lastRenderedPageBreak/>
        <w:t>Περιλαμβάνονται:</w:t>
      </w:r>
    </w:p>
    <w:p w:rsidR="00785CD6" w:rsidRPr="00281788" w:rsidRDefault="00785CD6" w:rsidP="00785CD6">
      <w:pPr>
        <w:pStyle w:val="ac"/>
        <w:numPr>
          <w:ilvl w:val="0"/>
          <w:numId w:val="10"/>
        </w:numPr>
        <w:ind w:left="142"/>
      </w:pPr>
      <w:r w:rsidRPr="002317EE">
        <w:t xml:space="preserve">Αεροπορικά </w:t>
      </w:r>
      <w:r>
        <w:t xml:space="preserve">εισιτήρια για τις απευθείας πτήσεις </w:t>
      </w:r>
      <w:r w:rsidRPr="00281788">
        <w:rPr>
          <w:b/>
          <w:bCs/>
        </w:rPr>
        <w:t xml:space="preserve">Αθήνα – Νίκαια </w:t>
      </w:r>
      <w:r>
        <w:t>&amp;</w:t>
      </w:r>
      <w:r w:rsidRPr="00281788">
        <w:rPr>
          <w:b/>
          <w:bCs/>
        </w:rPr>
        <w:t xml:space="preserve"> Μασσαλία - Αθήνα με τη Aegean</w:t>
      </w:r>
      <w:r>
        <w:rPr>
          <w:b/>
          <w:bCs/>
        </w:rPr>
        <w:t xml:space="preserve"> </w:t>
      </w:r>
      <w:r w:rsidRPr="00281788">
        <w:rPr>
          <w:b/>
          <w:bCs/>
        </w:rPr>
        <w:t xml:space="preserve">Airlines.  </w:t>
      </w:r>
    </w:p>
    <w:p w:rsidR="00785CD6" w:rsidRPr="002317EE" w:rsidRDefault="00785CD6" w:rsidP="00785CD6">
      <w:pPr>
        <w:pStyle w:val="ac"/>
        <w:numPr>
          <w:ilvl w:val="0"/>
          <w:numId w:val="10"/>
        </w:numPr>
        <w:ind w:left="142"/>
      </w:pPr>
      <w:r w:rsidRPr="002317EE">
        <w:t>Πολυτελές κλιματιζόμενο πούλμαν του γραφείου μας για τις μεταφορές και μετακινήσεις σύμφωνα με το πρόγραμμα.</w:t>
      </w:r>
    </w:p>
    <w:p w:rsidR="00785CD6" w:rsidRPr="00CD4AF1" w:rsidRDefault="00785CD6" w:rsidP="00785CD6">
      <w:pPr>
        <w:numPr>
          <w:ilvl w:val="0"/>
          <w:numId w:val="10"/>
        </w:numPr>
        <w:ind w:left="142"/>
        <w:jc w:val="both"/>
        <w:rPr>
          <w:rFonts w:cs="Tahoma"/>
          <w:sz w:val="22"/>
          <w:szCs w:val="22"/>
          <w:lang w:val="it-IT"/>
        </w:rPr>
      </w:pPr>
      <w:r>
        <w:rPr>
          <w:rFonts w:cs="Tahoma"/>
          <w:sz w:val="22"/>
          <w:szCs w:val="22"/>
        </w:rPr>
        <w:t xml:space="preserve">Διαμονή σε </w:t>
      </w:r>
      <w:r w:rsidRPr="002317EE">
        <w:rPr>
          <w:rFonts w:cs="Tahoma"/>
          <w:sz w:val="22"/>
          <w:szCs w:val="22"/>
        </w:rPr>
        <w:t>επιλεγμένα</w:t>
      </w:r>
      <w:r>
        <w:rPr>
          <w:rFonts w:cs="Tahoma"/>
          <w:sz w:val="22"/>
          <w:szCs w:val="22"/>
        </w:rPr>
        <w:t xml:space="preserve"> </w:t>
      </w:r>
      <w:r w:rsidRPr="002317EE">
        <w:rPr>
          <w:rFonts w:cs="Tahoma"/>
          <w:sz w:val="22"/>
          <w:szCs w:val="22"/>
        </w:rPr>
        <w:t>ξενοδοχεία</w:t>
      </w:r>
      <w:r>
        <w:rPr>
          <w:rFonts w:cs="Tahoma"/>
          <w:sz w:val="22"/>
          <w:szCs w:val="22"/>
        </w:rPr>
        <w:t xml:space="preserve"> </w:t>
      </w:r>
      <w:r w:rsidRPr="00EC337C">
        <w:rPr>
          <w:rFonts w:cs="Tahoma"/>
          <w:sz w:val="22"/>
          <w:szCs w:val="22"/>
          <w:lang w:val="en-US"/>
        </w:rPr>
        <w:t>4*</w:t>
      </w:r>
    </w:p>
    <w:p w:rsidR="00785CD6" w:rsidRDefault="00785CD6" w:rsidP="00785CD6">
      <w:pPr>
        <w:numPr>
          <w:ilvl w:val="0"/>
          <w:numId w:val="10"/>
        </w:numPr>
        <w:ind w:left="142"/>
        <w:jc w:val="both"/>
        <w:rPr>
          <w:rFonts w:cs="Tahoma"/>
          <w:sz w:val="22"/>
          <w:szCs w:val="22"/>
        </w:rPr>
      </w:pPr>
      <w:r w:rsidRPr="002317EE">
        <w:rPr>
          <w:rFonts w:cs="Tahoma"/>
          <w:sz w:val="22"/>
          <w:szCs w:val="22"/>
        </w:rPr>
        <w:t xml:space="preserve">Πρωινό </w:t>
      </w:r>
      <w:r w:rsidRPr="002317EE">
        <w:rPr>
          <w:rFonts w:cs="Tahoma"/>
          <w:sz w:val="22"/>
          <w:szCs w:val="22"/>
          <w:lang w:val="en-US"/>
        </w:rPr>
        <w:t>μπουφέ</w:t>
      </w:r>
      <w:r w:rsidRPr="002317EE">
        <w:rPr>
          <w:rFonts w:cs="Tahoma"/>
          <w:sz w:val="22"/>
          <w:szCs w:val="22"/>
        </w:rPr>
        <w:t xml:space="preserve">καθημερινά.  </w:t>
      </w:r>
    </w:p>
    <w:p w:rsidR="00785CD6" w:rsidRPr="002317EE" w:rsidRDefault="00785CD6" w:rsidP="00785CD6">
      <w:pPr>
        <w:pStyle w:val="ac"/>
        <w:numPr>
          <w:ilvl w:val="0"/>
          <w:numId w:val="10"/>
        </w:numPr>
        <w:ind w:left="142"/>
      </w:pPr>
      <w:r w:rsidRPr="002317EE">
        <w:t>Εκδρομές, περιηγήσεις, ξεναγήσεις, όπως αναφέρονται στο αναλυτικό πρόγραμμα της εκδρομής.</w:t>
      </w:r>
    </w:p>
    <w:p w:rsidR="00785CD6" w:rsidRPr="002317EE" w:rsidRDefault="00785CD6" w:rsidP="00785CD6">
      <w:pPr>
        <w:pStyle w:val="ac"/>
        <w:numPr>
          <w:ilvl w:val="0"/>
          <w:numId w:val="10"/>
        </w:numPr>
        <w:ind w:left="142"/>
      </w:pPr>
      <w:r w:rsidRPr="002317EE">
        <w:t>Ασφάλεια αστικής/επαγγελματικής ευθύνης.</w:t>
      </w:r>
    </w:p>
    <w:p w:rsidR="00785CD6" w:rsidRPr="002317EE" w:rsidRDefault="00785CD6" w:rsidP="00785CD6">
      <w:pPr>
        <w:numPr>
          <w:ilvl w:val="0"/>
          <w:numId w:val="10"/>
        </w:numPr>
        <w:ind w:left="142"/>
        <w:jc w:val="both"/>
        <w:rPr>
          <w:rFonts w:cs="Tahoma"/>
          <w:sz w:val="22"/>
          <w:szCs w:val="22"/>
        </w:rPr>
      </w:pPr>
      <w:r w:rsidRPr="002317EE">
        <w:rPr>
          <w:rFonts w:cs="Tahoma"/>
          <w:sz w:val="22"/>
          <w:szCs w:val="22"/>
        </w:rPr>
        <w:t>Μια χειραποσκευή μέχρι 8 κιλά</w:t>
      </w:r>
      <w:r>
        <w:rPr>
          <w:rFonts w:cs="Tahoma"/>
          <w:sz w:val="22"/>
          <w:szCs w:val="22"/>
        </w:rPr>
        <w:t>.</w:t>
      </w:r>
    </w:p>
    <w:p w:rsidR="00785CD6" w:rsidRPr="00DD40EB" w:rsidRDefault="00785CD6" w:rsidP="00785CD6">
      <w:pPr>
        <w:numPr>
          <w:ilvl w:val="0"/>
          <w:numId w:val="10"/>
        </w:numPr>
        <w:ind w:left="142"/>
        <w:jc w:val="both"/>
        <w:rPr>
          <w:rFonts w:cs="Tahoma"/>
          <w:sz w:val="22"/>
          <w:szCs w:val="22"/>
        </w:rPr>
      </w:pPr>
      <w:r w:rsidRPr="002317EE">
        <w:rPr>
          <w:rFonts w:cs="Tahoma"/>
          <w:sz w:val="22"/>
          <w:szCs w:val="22"/>
        </w:rPr>
        <w:t>Μια βαλίτσα μέχρι 2</w:t>
      </w:r>
      <w:r>
        <w:rPr>
          <w:rFonts w:cs="Tahoma"/>
          <w:sz w:val="22"/>
          <w:szCs w:val="22"/>
        </w:rPr>
        <w:t>3</w:t>
      </w:r>
      <w:r w:rsidRPr="002317EE">
        <w:rPr>
          <w:rFonts w:cs="Tahoma"/>
          <w:sz w:val="22"/>
          <w:szCs w:val="22"/>
        </w:rPr>
        <w:t xml:space="preserve"> κιλά</w:t>
      </w:r>
      <w:r>
        <w:rPr>
          <w:rFonts w:cs="Tahoma"/>
          <w:sz w:val="22"/>
          <w:szCs w:val="22"/>
        </w:rPr>
        <w:t>.</w:t>
      </w:r>
    </w:p>
    <w:p w:rsidR="00785CD6" w:rsidRPr="002317EE" w:rsidRDefault="00785CD6" w:rsidP="00785CD6">
      <w:pPr>
        <w:pStyle w:val="ac"/>
        <w:numPr>
          <w:ilvl w:val="0"/>
          <w:numId w:val="10"/>
        </w:numPr>
        <w:ind w:left="142"/>
      </w:pPr>
      <w:r w:rsidRPr="002317EE">
        <w:t>Φ.Π.Α.</w:t>
      </w:r>
    </w:p>
    <w:p w:rsidR="00785CD6" w:rsidRPr="002317EE" w:rsidRDefault="00785CD6" w:rsidP="00785CD6">
      <w:pPr>
        <w:pStyle w:val="ac"/>
        <w:rPr>
          <w:b/>
          <w:bCs/>
          <w:lang/>
        </w:rPr>
      </w:pPr>
    </w:p>
    <w:p w:rsidR="00785CD6" w:rsidRPr="00785CD6" w:rsidRDefault="00785CD6" w:rsidP="00785CD6">
      <w:pPr>
        <w:pStyle w:val="ac"/>
        <w:rPr>
          <w:b/>
          <w:bCs/>
          <w:color w:val="FF0000"/>
          <w:sz w:val="32"/>
          <w:lang/>
        </w:rPr>
      </w:pPr>
      <w:r w:rsidRPr="00785CD6">
        <w:rPr>
          <w:b/>
          <w:bCs/>
          <w:color w:val="FF0000"/>
          <w:sz w:val="32"/>
          <w:lang/>
        </w:rPr>
        <w:t>Δεν περιλαμβάνονται:</w:t>
      </w:r>
    </w:p>
    <w:p w:rsidR="00785CD6" w:rsidRDefault="00785CD6" w:rsidP="00785CD6">
      <w:pPr>
        <w:pStyle w:val="ac"/>
        <w:numPr>
          <w:ilvl w:val="0"/>
          <w:numId w:val="11"/>
        </w:numPr>
        <w:ind w:left="-142" w:firstLine="0"/>
      </w:pPr>
      <w:r w:rsidRPr="00903D90">
        <w:t>Φόροι αεροδρομίων</w:t>
      </w:r>
      <w:r>
        <w:t xml:space="preserve">&amp; ξενοδοχείων </w:t>
      </w:r>
      <w:r w:rsidRPr="00903D90">
        <w:t>(</w:t>
      </w:r>
      <w:r>
        <w:t>265€).</w:t>
      </w:r>
    </w:p>
    <w:p w:rsidR="00785CD6" w:rsidRDefault="00785CD6" w:rsidP="00785CD6">
      <w:pPr>
        <w:pStyle w:val="ac"/>
        <w:numPr>
          <w:ilvl w:val="0"/>
          <w:numId w:val="11"/>
        </w:numPr>
        <w:ind w:left="-142" w:firstLine="0"/>
      </w:pPr>
      <w:r>
        <w:t>Checkpoints</w:t>
      </w:r>
      <w:r w:rsidRPr="00450673">
        <w:t>(</w:t>
      </w:r>
      <w:r>
        <w:t>35€/άτομο συνολικά, πληρώνονται τοπικά).</w:t>
      </w:r>
    </w:p>
    <w:p w:rsidR="00785CD6" w:rsidRDefault="00785CD6" w:rsidP="00785CD6">
      <w:pPr>
        <w:pStyle w:val="ac"/>
        <w:numPr>
          <w:ilvl w:val="0"/>
          <w:numId w:val="11"/>
        </w:numPr>
        <w:ind w:left="-142" w:firstLine="0"/>
      </w:pPr>
      <w:r w:rsidRPr="00903D90">
        <w:t>Είσοδοι σε μουσεία, σε αρχαιολογικούς χώρους, θεάματα και γενικά όπου απαιτείται</w:t>
      </w:r>
      <w:r>
        <w:t>.</w:t>
      </w:r>
    </w:p>
    <w:p w:rsidR="00785CD6" w:rsidRDefault="00785CD6" w:rsidP="00785CD6">
      <w:pPr>
        <w:pStyle w:val="ac"/>
        <w:numPr>
          <w:ilvl w:val="0"/>
          <w:numId w:val="11"/>
        </w:numPr>
        <w:ind w:left="-142" w:firstLine="0"/>
      </w:pPr>
      <w:r w:rsidRPr="002317EE">
        <w:t>Ό,τι ρητά αναφέρεται ως προαιρετικό ή προτεινόμενο.</w:t>
      </w:r>
    </w:p>
    <w:p w:rsidR="00785CD6" w:rsidRPr="008829D6" w:rsidRDefault="00785CD6" w:rsidP="00785CD6">
      <w:pPr>
        <w:pStyle w:val="ac"/>
        <w:numPr>
          <w:ilvl w:val="0"/>
          <w:numId w:val="11"/>
        </w:numPr>
        <w:ind w:left="-142" w:firstLine="0"/>
      </w:pPr>
      <w:r w:rsidRPr="003E7709">
        <w:t>Προαιρετική Ασφάλεια Covid (25€).</w:t>
      </w:r>
    </w:p>
    <w:p w:rsidR="00785CD6" w:rsidRDefault="00785CD6" w:rsidP="00785CD6">
      <w:pPr>
        <w:rPr>
          <w:rFonts w:asciiTheme="minorHAnsi" w:hAnsiTheme="minorHAnsi" w:cs="Calibri"/>
          <w:b/>
          <w:bCs/>
          <w:sz w:val="22"/>
          <w:szCs w:val="22"/>
        </w:rPr>
      </w:pPr>
    </w:p>
    <w:p w:rsidR="00785CD6" w:rsidRDefault="00785CD6" w:rsidP="00785CD6">
      <w:pPr>
        <w:rPr>
          <w:rFonts w:asciiTheme="minorHAnsi" w:hAnsiTheme="minorHAnsi" w:cs="Calibri"/>
          <w:b/>
          <w:bCs/>
          <w:sz w:val="22"/>
          <w:szCs w:val="22"/>
        </w:rPr>
      </w:pPr>
    </w:p>
    <w:p w:rsidR="00785CD6" w:rsidRDefault="00785CD6" w:rsidP="00785CD6">
      <w:pPr>
        <w:rPr>
          <w:rFonts w:asciiTheme="minorHAnsi" w:hAnsiTheme="minorHAnsi" w:cs="Calibri"/>
          <w:b/>
          <w:bCs/>
          <w:sz w:val="22"/>
          <w:szCs w:val="22"/>
        </w:rPr>
      </w:pPr>
    </w:p>
    <w:p w:rsidR="00785CD6" w:rsidRDefault="00785CD6" w:rsidP="00785CD6">
      <w:pPr>
        <w:rPr>
          <w:rFonts w:asciiTheme="minorHAnsi" w:hAnsiTheme="minorHAnsi" w:cs="Calibri"/>
          <w:b/>
          <w:bCs/>
          <w:sz w:val="22"/>
          <w:szCs w:val="22"/>
        </w:rPr>
      </w:pPr>
    </w:p>
    <w:p w:rsidR="00785CD6" w:rsidRPr="003E7709" w:rsidRDefault="00785CD6" w:rsidP="00785CD6">
      <w:pPr>
        <w:rPr>
          <w:rFonts w:asciiTheme="minorHAnsi" w:hAnsiTheme="minorHAnsi" w:cs="Calibri"/>
          <w:b/>
          <w:bCs/>
          <w:sz w:val="22"/>
          <w:szCs w:val="22"/>
        </w:rPr>
      </w:pPr>
      <w:r w:rsidRPr="000F7EDB">
        <w:rPr>
          <w:rFonts w:asciiTheme="minorHAnsi" w:hAnsiTheme="minorHAnsi" w:cs="Calibri"/>
          <w:b/>
          <w:bCs/>
          <w:sz w:val="22"/>
          <w:szCs w:val="22"/>
        </w:rPr>
        <w:t xml:space="preserve">Σημαντικές Σημειώσεις: </w:t>
      </w:r>
    </w:p>
    <w:p w:rsidR="00785CD6" w:rsidRPr="003E7709" w:rsidRDefault="00785CD6" w:rsidP="00785CD6">
      <w:pPr>
        <w:numPr>
          <w:ilvl w:val="1"/>
          <w:numId w:val="12"/>
        </w:numPr>
        <w:rPr>
          <w:rFonts w:asciiTheme="minorHAnsi" w:hAnsiTheme="minorHAnsi" w:cs="Calibri"/>
          <w:sz w:val="22"/>
          <w:szCs w:val="22"/>
        </w:rPr>
      </w:pPr>
      <w:r w:rsidRPr="003E7709">
        <w:rPr>
          <w:rFonts w:asciiTheme="minorHAnsi" w:hAnsiTheme="minorHAnsi" w:cs="Calibri"/>
          <w:b/>
          <w:bCs/>
          <w:sz w:val="22"/>
          <w:szCs w:val="22"/>
        </w:rPr>
        <w:t>Η τιμή «SuperEarly» ισχύει με, προκαταβολή 450€/άτομο MH επιστρεπτέα για τις πρώτες 10 συμμετοχές, εξόφληση στις 21 μέρες πριν non-refundable.</w:t>
      </w:r>
    </w:p>
    <w:p w:rsidR="00785CD6" w:rsidRPr="003E7709" w:rsidRDefault="00785CD6" w:rsidP="00785CD6">
      <w:pPr>
        <w:numPr>
          <w:ilvl w:val="1"/>
          <w:numId w:val="12"/>
        </w:numPr>
        <w:rPr>
          <w:rFonts w:asciiTheme="minorHAnsi" w:hAnsiTheme="minorHAnsi" w:cs="Calibri"/>
          <w:sz w:val="22"/>
          <w:szCs w:val="22"/>
        </w:rPr>
      </w:pPr>
      <w:r w:rsidRPr="003E7709">
        <w:rPr>
          <w:rFonts w:asciiTheme="minorHAnsi" w:hAnsiTheme="minorHAnsi" w:cs="Calibri"/>
          <w:b/>
          <w:bCs/>
          <w:sz w:val="22"/>
          <w:szCs w:val="22"/>
        </w:rPr>
        <w:t>Η τιμή «EarlyBooking» ισχύει για τις πρώτες 10 συμμετοχές, προκαταβολή 450€/άτομο επιστρεπτέα έως και 45 μέρες πριν, εξόφληση στις 21 μέρες πριν non-refundable. Παρέχεται η δυνατότητα 6 άτοκων δόσεων με προκαταβολή εφάπαξ 450€/άτομο.</w:t>
      </w:r>
    </w:p>
    <w:p w:rsidR="00785CD6" w:rsidRPr="003E7709" w:rsidRDefault="00785CD6" w:rsidP="00785CD6">
      <w:pPr>
        <w:numPr>
          <w:ilvl w:val="1"/>
          <w:numId w:val="12"/>
        </w:numPr>
        <w:rPr>
          <w:rFonts w:asciiTheme="minorHAnsi" w:hAnsiTheme="minorHAnsi" w:cs="Calibri"/>
          <w:sz w:val="22"/>
          <w:szCs w:val="22"/>
        </w:rPr>
      </w:pPr>
      <w:r w:rsidRPr="003E7709">
        <w:rPr>
          <w:rFonts w:asciiTheme="minorHAnsi" w:hAnsiTheme="minorHAnsi" w:cs="Calibri"/>
          <w:b/>
          <w:bCs/>
          <w:sz w:val="22"/>
          <w:szCs w:val="22"/>
        </w:rPr>
        <w:t>Η τιμή «Κανονική» ισχύει με προκαταβολή 450€/άτομο επιστρεπτέα έως και 45 μέρες πριν, εξόφληση στις 21 μέρες πριν non-refundable. Παρέχεται η δυνατότητα 12 άτοκων δόσεων με προκαταβολή εφάπαξ 450€/άτομο.</w:t>
      </w:r>
    </w:p>
    <w:p w:rsidR="00785CD6" w:rsidRPr="003E7709" w:rsidRDefault="00785CD6" w:rsidP="00785CD6">
      <w:pPr>
        <w:rPr>
          <w:rFonts w:asciiTheme="minorHAnsi" w:hAnsiTheme="minorHAnsi" w:cs="Calibri"/>
          <w:sz w:val="22"/>
          <w:szCs w:val="22"/>
        </w:rPr>
      </w:pPr>
      <w:r>
        <w:rPr>
          <w:rFonts w:asciiTheme="minorHAnsi" w:hAnsiTheme="minorHAnsi" w:cs="Calibri"/>
          <w:b/>
          <w:bCs/>
          <w:sz w:val="22"/>
          <w:szCs w:val="22"/>
        </w:rPr>
        <w:t xml:space="preserve">                          </w:t>
      </w:r>
      <w:r w:rsidRPr="003E7709">
        <w:rPr>
          <w:rFonts w:asciiTheme="minorHAnsi" w:hAnsiTheme="minorHAnsi" w:cs="Calibri"/>
          <w:b/>
          <w:bCs/>
          <w:sz w:val="22"/>
          <w:szCs w:val="22"/>
        </w:rPr>
        <w:t>4.Ξεναγήσεις και εκδρομές, ενδέχεται να αλλάξει η σειρά που θα πραγματοποιηθούν.</w:t>
      </w:r>
    </w:p>
    <w:p w:rsidR="00785CD6" w:rsidRPr="003E7709" w:rsidRDefault="00785CD6" w:rsidP="00785CD6">
      <w:pPr>
        <w:numPr>
          <w:ilvl w:val="1"/>
          <w:numId w:val="13"/>
        </w:numPr>
        <w:rPr>
          <w:rFonts w:asciiTheme="minorHAnsi" w:hAnsiTheme="minorHAnsi" w:cs="Calibri"/>
          <w:sz w:val="22"/>
          <w:szCs w:val="22"/>
        </w:rPr>
      </w:pPr>
      <w:r w:rsidRPr="003E7709">
        <w:rPr>
          <w:rFonts w:asciiTheme="minorHAnsi" w:hAnsiTheme="minorHAnsi" w:cs="Calibri"/>
          <w:b/>
          <w:bCs/>
          <w:sz w:val="22"/>
          <w:szCs w:val="22"/>
        </w:rPr>
        <w:t>Η παιδική τιμή αφορά παιδιά αυστηρά μέχρι 12 ετών με 2 ενήλικες.</w:t>
      </w:r>
    </w:p>
    <w:p w:rsidR="00C260F5" w:rsidRPr="004D2EB7" w:rsidRDefault="00C260F5" w:rsidP="004D2EB7"/>
    <w:sectPr w:rsidR="00C260F5" w:rsidRPr="004D2EB7" w:rsidSect="00140B9D">
      <w:headerReference w:type="default" r:id="rId8"/>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5FA" w:rsidRDefault="005465FA">
      <w:r>
        <w:separator/>
      </w:r>
    </w:p>
  </w:endnote>
  <w:endnote w:type="continuationSeparator" w:id="1">
    <w:p w:rsidR="005465FA" w:rsidRDefault="005465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Andale Sans UI">
    <w:altName w:val="Calibri"/>
    <w:charset w:val="00"/>
    <w:family w:val="auto"/>
    <w:pitch w:val="variable"/>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5FA" w:rsidRDefault="005465FA">
      <w:r>
        <w:separator/>
      </w:r>
    </w:p>
  </w:footnote>
  <w:footnote w:type="continuationSeparator" w:id="1">
    <w:p w:rsidR="005465FA" w:rsidRDefault="005465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71525A">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71525A">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37319910"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F72278"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71525A">
    <w:pPr>
      <w:ind w:left="1843"/>
      <w:jc w:val="both"/>
      <w:rPr>
        <w:rFonts w:ascii="Georgia" w:hAnsi="Georgia"/>
        <w:i/>
        <w:sz w:val="32"/>
        <w:szCs w:val="32"/>
        <w:lang w:val="de-DE"/>
      </w:rPr>
    </w:pPr>
    <w:r w:rsidRPr="0071525A">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1B06ED3"/>
    <w:multiLevelType w:val="hybridMultilevel"/>
    <w:tmpl w:val="1772F200"/>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6A46D3"/>
    <w:multiLevelType w:val="hybridMultilevel"/>
    <w:tmpl w:val="0EC2AC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F0A16A7"/>
    <w:multiLevelType w:val="hybridMultilevel"/>
    <w:tmpl w:val="5B10C6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4B62C1F"/>
    <w:multiLevelType w:val="multilevel"/>
    <w:tmpl w:val="99409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96696C"/>
    <w:multiLevelType w:val="hybridMultilevel"/>
    <w:tmpl w:val="565EB4D2"/>
    <w:lvl w:ilvl="0" w:tplc="9AF644B4">
      <w:start w:val="1"/>
      <w:numFmt w:val="bullet"/>
      <w:lvlText w:val=""/>
      <w:lvlJc w:val="left"/>
      <w:pPr>
        <w:ind w:left="720" w:hanging="360"/>
      </w:pPr>
      <w:rPr>
        <w:rFonts w:ascii="Wingdings" w:hAnsi="Wingdings" w:cs="Wingdings" w:hint="default"/>
        <w:color w:val="FF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591346B"/>
    <w:multiLevelType w:val="hybridMultilevel"/>
    <w:tmpl w:val="371A510A"/>
    <w:lvl w:ilvl="0" w:tplc="5FC43BD2">
      <w:start w:val="1"/>
      <w:numFmt w:val="decimal"/>
      <w:lvlText w:val="%1."/>
      <w:lvlJc w:val="left"/>
      <w:pPr>
        <w:tabs>
          <w:tab w:val="num" w:pos="720"/>
        </w:tabs>
        <w:ind w:left="720" w:hanging="360"/>
      </w:pPr>
    </w:lvl>
    <w:lvl w:ilvl="1" w:tplc="5420AC9A">
      <w:start w:val="5"/>
      <w:numFmt w:val="decimal"/>
      <w:lvlText w:val="%2."/>
      <w:lvlJc w:val="left"/>
      <w:pPr>
        <w:tabs>
          <w:tab w:val="num" w:pos="1440"/>
        </w:tabs>
        <w:ind w:left="1440" w:hanging="360"/>
      </w:pPr>
    </w:lvl>
    <w:lvl w:ilvl="2" w:tplc="3C32B24E" w:tentative="1">
      <w:start w:val="1"/>
      <w:numFmt w:val="decimal"/>
      <w:lvlText w:val="%3."/>
      <w:lvlJc w:val="left"/>
      <w:pPr>
        <w:tabs>
          <w:tab w:val="num" w:pos="2160"/>
        </w:tabs>
        <w:ind w:left="2160" w:hanging="360"/>
      </w:pPr>
    </w:lvl>
    <w:lvl w:ilvl="3" w:tplc="E780CE82" w:tentative="1">
      <w:start w:val="1"/>
      <w:numFmt w:val="decimal"/>
      <w:lvlText w:val="%4."/>
      <w:lvlJc w:val="left"/>
      <w:pPr>
        <w:tabs>
          <w:tab w:val="num" w:pos="2880"/>
        </w:tabs>
        <w:ind w:left="2880" w:hanging="360"/>
      </w:pPr>
    </w:lvl>
    <w:lvl w:ilvl="4" w:tplc="CBB0DBDA" w:tentative="1">
      <w:start w:val="1"/>
      <w:numFmt w:val="decimal"/>
      <w:lvlText w:val="%5."/>
      <w:lvlJc w:val="left"/>
      <w:pPr>
        <w:tabs>
          <w:tab w:val="num" w:pos="3600"/>
        </w:tabs>
        <w:ind w:left="3600" w:hanging="360"/>
      </w:pPr>
    </w:lvl>
    <w:lvl w:ilvl="5" w:tplc="D97ABAB8" w:tentative="1">
      <w:start w:val="1"/>
      <w:numFmt w:val="decimal"/>
      <w:lvlText w:val="%6."/>
      <w:lvlJc w:val="left"/>
      <w:pPr>
        <w:tabs>
          <w:tab w:val="num" w:pos="4320"/>
        </w:tabs>
        <w:ind w:left="4320" w:hanging="360"/>
      </w:pPr>
    </w:lvl>
    <w:lvl w:ilvl="6" w:tplc="B81C85E0" w:tentative="1">
      <w:start w:val="1"/>
      <w:numFmt w:val="decimal"/>
      <w:lvlText w:val="%7."/>
      <w:lvlJc w:val="left"/>
      <w:pPr>
        <w:tabs>
          <w:tab w:val="num" w:pos="5040"/>
        </w:tabs>
        <w:ind w:left="5040" w:hanging="360"/>
      </w:pPr>
    </w:lvl>
    <w:lvl w:ilvl="7" w:tplc="42E6C5AA" w:tentative="1">
      <w:start w:val="1"/>
      <w:numFmt w:val="decimal"/>
      <w:lvlText w:val="%8."/>
      <w:lvlJc w:val="left"/>
      <w:pPr>
        <w:tabs>
          <w:tab w:val="num" w:pos="5760"/>
        </w:tabs>
        <w:ind w:left="5760" w:hanging="360"/>
      </w:pPr>
    </w:lvl>
    <w:lvl w:ilvl="8" w:tplc="B67AD954" w:tentative="1">
      <w:start w:val="1"/>
      <w:numFmt w:val="decimal"/>
      <w:lvlText w:val="%9."/>
      <w:lvlJc w:val="left"/>
      <w:pPr>
        <w:tabs>
          <w:tab w:val="num" w:pos="6480"/>
        </w:tabs>
        <w:ind w:left="6480" w:hanging="360"/>
      </w:pPr>
    </w:lvl>
  </w:abstractNum>
  <w:abstractNum w:abstractNumId="13">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9"/>
  </w:num>
  <w:num w:numId="5">
    <w:abstractNumId w:val="5"/>
  </w:num>
  <w:num w:numId="6">
    <w:abstractNumId w:val="6"/>
  </w:num>
  <w:num w:numId="7">
    <w:abstractNumId w:val="13"/>
  </w:num>
  <w:num w:numId="8">
    <w:abstractNumId w:val="3"/>
  </w:num>
  <w:num w:numId="9">
    <w:abstractNumId w:val="4"/>
  </w:num>
  <w:num w:numId="10">
    <w:abstractNumId w:val="8"/>
  </w:num>
  <w:num w:numId="11">
    <w:abstractNumId w:val="2"/>
  </w:num>
  <w:num w:numId="12">
    <w:abstractNumId w:val="7"/>
  </w:num>
  <w:num w:numId="13">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9330"/>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06236"/>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69A"/>
    <w:rsid w:val="00394C96"/>
    <w:rsid w:val="003A28DB"/>
    <w:rsid w:val="003A59A5"/>
    <w:rsid w:val="003A7F8E"/>
    <w:rsid w:val="003B1F60"/>
    <w:rsid w:val="003C069D"/>
    <w:rsid w:val="003C607C"/>
    <w:rsid w:val="003C7399"/>
    <w:rsid w:val="003D7E5C"/>
    <w:rsid w:val="003E3521"/>
    <w:rsid w:val="0040620B"/>
    <w:rsid w:val="00410F08"/>
    <w:rsid w:val="0041140A"/>
    <w:rsid w:val="00412BE6"/>
    <w:rsid w:val="00435098"/>
    <w:rsid w:val="00437FFA"/>
    <w:rsid w:val="00441426"/>
    <w:rsid w:val="00447322"/>
    <w:rsid w:val="00447A7C"/>
    <w:rsid w:val="00464FC8"/>
    <w:rsid w:val="00466166"/>
    <w:rsid w:val="00470728"/>
    <w:rsid w:val="00485102"/>
    <w:rsid w:val="004906E2"/>
    <w:rsid w:val="00495383"/>
    <w:rsid w:val="00495D89"/>
    <w:rsid w:val="004A0FC7"/>
    <w:rsid w:val="004A6296"/>
    <w:rsid w:val="004D2EB7"/>
    <w:rsid w:val="004D6B0B"/>
    <w:rsid w:val="004E0DEB"/>
    <w:rsid w:val="004E4FBA"/>
    <w:rsid w:val="004F0945"/>
    <w:rsid w:val="00501E8C"/>
    <w:rsid w:val="005069DC"/>
    <w:rsid w:val="005125EB"/>
    <w:rsid w:val="005329B0"/>
    <w:rsid w:val="00532DF7"/>
    <w:rsid w:val="00542127"/>
    <w:rsid w:val="00544109"/>
    <w:rsid w:val="005465FA"/>
    <w:rsid w:val="00547012"/>
    <w:rsid w:val="00555AC3"/>
    <w:rsid w:val="00564D27"/>
    <w:rsid w:val="005706A0"/>
    <w:rsid w:val="00575832"/>
    <w:rsid w:val="005777C6"/>
    <w:rsid w:val="005A2848"/>
    <w:rsid w:val="005A7B9E"/>
    <w:rsid w:val="005C29C1"/>
    <w:rsid w:val="005C3793"/>
    <w:rsid w:val="005C7557"/>
    <w:rsid w:val="005D35FE"/>
    <w:rsid w:val="005D5AD5"/>
    <w:rsid w:val="005E04BB"/>
    <w:rsid w:val="005E1053"/>
    <w:rsid w:val="005F45D6"/>
    <w:rsid w:val="006039CD"/>
    <w:rsid w:val="006060F5"/>
    <w:rsid w:val="0060656D"/>
    <w:rsid w:val="00612122"/>
    <w:rsid w:val="00613467"/>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525A"/>
    <w:rsid w:val="00716D2E"/>
    <w:rsid w:val="007251B1"/>
    <w:rsid w:val="00727C8D"/>
    <w:rsid w:val="00736323"/>
    <w:rsid w:val="007439DC"/>
    <w:rsid w:val="00743F8E"/>
    <w:rsid w:val="00753B97"/>
    <w:rsid w:val="00772C8F"/>
    <w:rsid w:val="0077664E"/>
    <w:rsid w:val="0077792F"/>
    <w:rsid w:val="007808C7"/>
    <w:rsid w:val="00782749"/>
    <w:rsid w:val="00785CD6"/>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0FCE"/>
    <w:rsid w:val="00BD2903"/>
    <w:rsid w:val="00BD36E9"/>
    <w:rsid w:val="00BE003A"/>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7617F"/>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163"/>
    <w:rsid w:val="00EE67D7"/>
    <w:rsid w:val="00EE78FC"/>
    <w:rsid w:val="00EF02F8"/>
    <w:rsid w:val="00EF0B75"/>
    <w:rsid w:val="00EF1117"/>
    <w:rsid w:val="00F12170"/>
    <w:rsid w:val="00F135B3"/>
    <w:rsid w:val="00F201DD"/>
    <w:rsid w:val="00F359F8"/>
    <w:rsid w:val="00F36744"/>
    <w:rsid w:val="00F43F8B"/>
    <w:rsid w:val="00F61B83"/>
    <w:rsid w:val="00F71C40"/>
    <w:rsid w:val="00F72278"/>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uiPriority w:val="99"/>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 w:type="paragraph" w:customStyle="1" w:styleId="Textbody">
    <w:name w:val="Text body"/>
    <w:basedOn w:val="a"/>
    <w:rsid w:val="00F72278"/>
    <w:pPr>
      <w:widowControl w:val="0"/>
      <w:suppressAutoHyphens/>
      <w:spacing w:after="120"/>
    </w:pPr>
    <w:rPr>
      <w:rFonts w:eastAsia="Andale Sans UI" w:cs="Tahoma"/>
      <w:kern w:val="2"/>
      <w:sz w:val="24"/>
      <w:szCs w:val="24"/>
      <w:lang w:val="en-US" w:eastAsia="zh-CN" w:bidi="en-US"/>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1297</Words>
  <Characters>7007</Characters>
  <Application>Microsoft Office Word</Application>
  <DocSecurity>0</DocSecurity>
  <Lines>58</Lines>
  <Paragraphs>16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3</cp:revision>
  <cp:lastPrinted>2026-04-10T06:52:00Z</cp:lastPrinted>
  <dcterms:created xsi:type="dcterms:W3CDTF">2026-04-10T06:51:00Z</dcterms:created>
  <dcterms:modified xsi:type="dcterms:W3CDTF">2026-04-10T06:52:00Z</dcterms:modified>
</cp:coreProperties>
</file>