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CC" w:rsidRPr="00C202CC" w:rsidRDefault="00C202CC" w:rsidP="00C202CC">
      <w:pPr>
        <w:jc w:val="center"/>
        <w:rPr>
          <w:rFonts w:ascii="Tahoma" w:hAnsi="Tahoma" w:cs="Tahoma"/>
          <w:b/>
          <w:sz w:val="48"/>
          <w:szCs w:val="48"/>
        </w:rPr>
      </w:pPr>
      <w:r w:rsidRPr="00C202CC">
        <w:rPr>
          <w:rFonts w:ascii="Tahoma" w:hAnsi="Tahoma" w:cs="Tahoma"/>
          <w:b/>
          <w:sz w:val="48"/>
          <w:szCs w:val="48"/>
        </w:rPr>
        <w:t>Ρουμανία - Τρανσυλβανία</w:t>
      </w:r>
    </w:p>
    <w:p w:rsidR="00C202CC" w:rsidRPr="00C202CC" w:rsidRDefault="00C202CC" w:rsidP="00C202CC">
      <w:pPr>
        <w:jc w:val="center"/>
        <w:rPr>
          <w:rFonts w:ascii="Tahoma" w:hAnsi="Tahoma" w:cs="Tahoma"/>
          <w:b/>
          <w:sz w:val="48"/>
          <w:szCs w:val="48"/>
        </w:rPr>
      </w:pPr>
      <w:r w:rsidRPr="00C202CC">
        <w:rPr>
          <w:rFonts w:ascii="Tahoma" w:hAnsi="Tahoma" w:cs="Tahoma"/>
          <w:b/>
          <w:sz w:val="48"/>
          <w:szCs w:val="48"/>
        </w:rPr>
        <w:t>6 ημέρες</w:t>
      </w:r>
    </w:p>
    <w:p w:rsidR="00C202CC" w:rsidRPr="00C202CC" w:rsidRDefault="00C202CC" w:rsidP="00C202CC">
      <w:pPr>
        <w:jc w:val="center"/>
        <w:rPr>
          <w:rFonts w:ascii="Tahoma" w:hAnsi="Tahoma" w:cs="Tahoma"/>
          <w:b/>
          <w:bCs/>
          <w:color w:val="FF0000"/>
          <w:sz w:val="48"/>
          <w:szCs w:val="48"/>
        </w:rPr>
      </w:pPr>
      <w:r w:rsidRPr="00C202CC">
        <w:rPr>
          <w:rFonts w:ascii="Tahoma" w:hAnsi="Tahoma" w:cs="Tahoma"/>
          <w:b/>
          <w:sz w:val="48"/>
          <w:szCs w:val="48"/>
        </w:rPr>
        <w:t>Αναχωρήσεις:18/2, 20/3</w:t>
      </w:r>
    </w:p>
    <w:p w:rsidR="001772FF" w:rsidRPr="008D1BD0" w:rsidRDefault="001772FF" w:rsidP="00C202CC">
      <w:pPr>
        <w:jc w:val="center"/>
        <w:rPr>
          <w:rFonts w:ascii="Tahoma" w:hAnsi="Tahoma" w:cs="Tahoma"/>
          <w:b/>
          <w:sz w:val="24"/>
          <w:szCs w:val="24"/>
        </w:rPr>
      </w:pPr>
    </w:p>
    <w:p w:rsidR="00C202CC" w:rsidRPr="008D1BD0" w:rsidRDefault="00C202CC" w:rsidP="00C202CC">
      <w:pPr>
        <w:jc w:val="center"/>
        <w:rPr>
          <w:rFonts w:ascii="Tahoma" w:hAnsi="Tahoma" w:cs="Tahoma"/>
          <w:b/>
          <w:sz w:val="24"/>
          <w:szCs w:val="24"/>
        </w:rPr>
      </w:pPr>
    </w:p>
    <w:p w:rsidR="00C202CC" w:rsidRPr="008D1BD0" w:rsidRDefault="00C202CC" w:rsidP="00C202CC">
      <w:pPr>
        <w:rPr>
          <w:rFonts w:ascii="Tahoma" w:hAnsi="Tahoma" w:cs="Tahoma"/>
          <w:b/>
          <w:sz w:val="24"/>
          <w:szCs w:val="24"/>
        </w:rPr>
      </w:pPr>
      <w:r w:rsidRPr="00C202CC">
        <w:rPr>
          <w:rFonts w:ascii="Tahoma" w:hAnsi="Tahoma" w:cs="Tahoma"/>
          <w:b/>
          <w:sz w:val="24"/>
          <w:szCs w:val="24"/>
        </w:rPr>
        <w:t xml:space="preserve">1η μέρα: Αθήνα </w:t>
      </w:r>
      <w:r>
        <w:rPr>
          <w:rFonts w:ascii="Tahoma" w:hAnsi="Tahoma" w:cs="Tahoma"/>
          <w:b/>
          <w:sz w:val="24"/>
          <w:szCs w:val="24"/>
        </w:rPr>
        <w:t>–</w:t>
      </w:r>
      <w:r w:rsidRPr="00C202CC">
        <w:rPr>
          <w:rFonts w:ascii="Tahoma" w:hAnsi="Tahoma" w:cs="Tahoma"/>
          <w:b/>
          <w:sz w:val="24"/>
          <w:szCs w:val="24"/>
        </w:rPr>
        <w:t xml:space="preserve"> Βουκουρέστι</w:t>
      </w:r>
    </w:p>
    <w:p w:rsidR="00C202CC" w:rsidRPr="008D1BD0" w:rsidRDefault="00C202CC" w:rsidP="00C202CC">
      <w:pPr>
        <w:rPr>
          <w:rFonts w:ascii="Tahoma" w:hAnsi="Tahoma" w:cs="Tahoma"/>
          <w:b/>
          <w:sz w:val="24"/>
          <w:szCs w:val="24"/>
        </w:rPr>
      </w:pPr>
    </w:p>
    <w:p w:rsidR="00C202CC" w:rsidRPr="008D1BD0" w:rsidRDefault="00C202CC" w:rsidP="00C202CC">
      <w:pPr>
        <w:pStyle w:val="ac"/>
        <w:rPr>
          <w:rFonts w:ascii="Tahoma" w:hAnsi="Tahoma" w:cs="Tahoma"/>
          <w:sz w:val="24"/>
          <w:szCs w:val="24"/>
        </w:rPr>
      </w:pPr>
      <w:r w:rsidRPr="00C202CC">
        <w:rPr>
          <w:rFonts w:ascii="Tahoma" w:hAnsi="Tahoma" w:cs="Tahoma"/>
          <w:sz w:val="24"/>
          <w:szCs w:val="24"/>
        </w:rPr>
        <w:t xml:space="preserve">Συγκέντρωση στο αεροδρόμιο και πτήση για την πρωτεύουσα της Ρουμανίας. Πρόκειται για μια χώρα με μαγευτικά τοπία, μεσαιωνικά κάστρα, γοτθικές εκκλησίες και γοητευτικές, «χρωματιστές» πόλεις! Άφιξη στο Βουκουρέστι, μεταφορά στο ξενοδοχείο μας και τακτοποίηση στα δωμάτια. Διανυκτέρευση. </w:t>
      </w:r>
    </w:p>
    <w:p w:rsidR="00C202CC" w:rsidRPr="008D1BD0" w:rsidRDefault="00C202CC" w:rsidP="00C202CC">
      <w:pPr>
        <w:pStyle w:val="ac"/>
        <w:rPr>
          <w:rFonts w:ascii="Tahoma" w:hAnsi="Tahoma" w:cs="Tahoma"/>
          <w:sz w:val="24"/>
          <w:szCs w:val="24"/>
        </w:rPr>
      </w:pPr>
    </w:p>
    <w:p w:rsidR="00C202CC" w:rsidRPr="00C202CC" w:rsidRDefault="00C202CC" w:rsidP="00C202CC">
      <w:pPr>
        <w:rPr>
          <w:rFonts w:ascii="Tahoma" w:hAnsi="Tahoma" w:cs="Tahoma"/>
          <w:b/>
          <w:sz w:val="24"/>
          <w:szCs w:val="24"/>
        </w:rPr>
      </w:pPr>
      <w:r w:rsidRPr="00C202CC">
        <w:rPr>
          <w:rFonts w:ascii="Tahoma" w:hAnsi="Tahoma" w:cs="Tahoma"/>
          <w:b/>
          <w:sz w:val="24"/>
          <w:szCs w:val="24"/>
        </w:rPr>
        <w:t>2η μέρα: Βουκουρέστι (ξενάγηση)</w:t>
      </w:r>
    </w:p>
    <w:p w:rsidR="00C202CC" w:rsidRPr="00C202CC" w:rsidRDefault="00C202CC" w:rsidP="00C202CC">
      <w:pPr>
        <w:rPr>
          <w:rFonts w:ascii="Tahoma" w:hAnsi="Tahoma" w:cs="Tahoma"/>
          <w:b/>
          <w:sz w:val="24"/>
          <w:szCs w:val="24"/>
        </w:rPr>
      </w:pPr>
    </w:p>
    <w:p w:rsidR="00C202CC" w:rsidRPr="008D1BD0" w:rsidRDefault="00C202CC" w:rsidP="00C202CC">
      <w:pPr>
        <w:pStyle w:val="ac"/>
        <w:rPr>
          <w:rFonts w:ascii="Tahoma" w:hAnsi="Tahoma" w:cs="Tahoma"/>
          <w:sz w:val="24"/>
          <w:szCs w:val="24"/>
        </w:rPr>
      </w:pPr>
      <w:r w:rsidRPr="00C202CC">
        <w:rPr>
          <w:rFonts w:ascii="Tahoma" w:hAnsi="Tahoma" w:cs="Tahoma"/>
          <w:sz w:val="24"/>
          <w:szCs w:val="24"/>
        </w:rPr>
        <w:t>Μετά το πρωινό μας ακολουθεί πανοραμική ξενάγηση στα σημαντικότερα αξιοθέατα της πόλης.</w:t>
      </w:r>
      <w:r w:rsidRPr="00C202CC">
        <w:rPr>
          <w:rFonts w:ascii="Tahoma" w:hAnsi="Tahoma" w:cs="Tahoma"/>
          <w:color w:val="000000" w:themeColor="text1"/>
          <w:sz w:val="24"/>
          <w:szCs w:val="24"/>
        </w:rPr>
        <w:t>Το Βουκουρέστι συχνά χαρακτηρίζεται ως το «Παρίσι των Βαλκανίων» χάρη στις φαρδιές λεωφόρους, τα κτίρια της Belle Epoque, τα καταπράσινα πάρκα και τους εμπορικούς της δρόμους.</w:t>
      </w:r>
      <w:r w:rsidRPr="00C202CC">
        <w:rPr>
          <w:rFonts w:ascii="Tahoma" w:hAnsi="Tahoma" w:cs="Tahoma"/>
          <w:color w:val="000000" w:themeColor="text1"/>
          <w:sz w:val="24"/>
          <w:szCs w:val="24"/>
          <w:shd w:val="clear" w:color="auto" w:fill="FFFFFF"/>
        </w:rPr>
        <w:t> </w:t>
      </w:r>
      <w:r w:rsidRPr="00C202CC">
        <w:rPr>
          <w:rFonts w:ascii="Tahoma" w:hAnsi="Tahoma" w:cs="Tahoma"/>
          <w:sz w:val="24"/>
          <w:szCs w:val="24"/>
        </w:rPr>
        <w:t>Θα περιηγηθούμε στις πλατείες Βικτοριέι και Ουνιβερσιτάτζι, θα θαυμάσουμε το Αθήναιον, το Εθνικό Θέατρο του Λούκα Καρατζιάλε, τον κήπο Τζιμίτσιου, τον Πύργο της Φωτιάς, το Λόφο της Μητρόπολης κ.ά. Απόγευμα ελεύθερο στη διάθεσήσας για να εξερευνήσετε την πόλη. Επιστροφή στο ξενοδοχείο μας και διανυκτέρευση.</w:t>
      </w:r>
    </w:p>
    <w:p w:rsidR="00C202CC" w:rsidRPr="008D1BD0" w:rsidRDefault="00C202CC" w:rsidP="00C202CC">
      <w:pPr>
        <w:pStyle w:val="ac"/>
        <w:rPr>
          <w:rFonts w:ascii="Tahoma" w:hAnsi="Tahoma" w:cs="Tahoma"/>
          <w:sz w:val="24"/>
          <w:szCs w:val="24"/>
        </w:rPr>
      </w:pPr>
    </w:p>
    <w:p w:rsidR="00C202CC" w:rsidRPr="00C202CC" w:rsidRDefault="00C202CC" w:rsidP="00C202CC">
      <w:pPr>
        <w:rPr>
          <w:rFonts w:ascii="Tahoma" w:hAnsi="Tahoma" w:cs="Tahoma"/>
          <w:b/>
          <w:sz w:val="24"/>
          <w:szCs w:val="24"/>
        </w:rPr>
      </w:pPr>
      <w:r w:rsidRPr="00C202CC">
        <w:rPr>
          <w:rFonts w:ascii="Tahoma" w:hAnsi="Tahoma" w:cs="Tahoma"/>
          <w:b/>
          <w:sz w:val="24"/>
          <w:szCs w:val="24"/>
        </w:rPr>
        <w:t xml:space="preserve">3η μέρα: Σινάια - Κάστρο Πέλες </w:t>
      </w:r>
      <w:r>
        <w:rPr>
          <w:rFonts w:ascii="Tahoma" w:hAnsi="Tahoma" w:cs="Tahoma"/>
          <w:b/>
          <w:sz w:val="24"/>
          <w:szCs w:val="24"/>
        </w:rPr>
        <w:t>–</w:t>
      </w:r>
      <w:r w:rsidRPr="00C202CC">
        <w:rPr>
          <w:rFonts w:ascii="Tahoma" w:hAnsi="Tahoma" w:cs="Tahoma"/>
          <w:b/>
          <w:sz w:val="24"/>
          <w:szCs w:val="24"/>
        </w:rPr>
        <w:t xml:space="preserve"> Μπρασόβ</w:t>
      </w:r>
    </w:p>
    <w:p w:rsidR="00C202CC" w:rsidRPr="00C202CC" w:rsidRDefault="00C202CC" w:rsidP="00C202CC">
      <w:pPr>
        <w:rPr>
          <w:rFonts w:ascii="Tahoma" w:hAnsi="Tahoma" w:cs="Tahoma"/>
          <w:b/>
          <w:sz w:val="24"/>
          <w:szCs w:val="24"/>
        </w:rPr>
      </w:pPr>
    </w:p>
    <w:p w:rsidR="00C202CC" w:rsidRPr="008D1BD0" w:rsidRDefault="00C202CC" w:rsidP="00C202CC">
      <w:pPr>
        <w:rPr>
          <w:rFonts w:ascii="Tahoma" w:hAnsi="Tahoma" w:cs="Tahoma"/>
          <w:sz w:val="24"/>
          <w:szCs w:val="24"/>
        </w:rPr>
      </w:pPr>
      <w:r w:rsidRPr="00C202CC">
        <w:rPr>
          <w:rFonts w:ascii="Tahoma" w:hAnsi="Tahoma" w:cs="Tahoma"/>
          <w:sz w:val="24"/>
          <w:szCs w:val="24"/>
        </w:rPr>
        <w:t xml:space="preserve">Μετά το πρόγευμα αναχωρούμε για τα θρυλικά Καρπάθια. Αφού διασχίσουμε την κοιλάδα του ποταμού Πράχοβα, φτάνουμε στη Σινάια, το «μαργαριτάρι των Καρπαθίων», όπου θα επισκεφθούμε το εντυπωσιακό κάστρο Πέλες. Ένα αριστούργημα αναγεννησιακής αρχιτεκτονικής, ήταν θερινή κατοικία της Βασιλικής οικογένειας. Την εντολή της κατασκευής του την έδωσε ο Κάρολος Α’ και είναι το πρώτο κάστρο της Ευρώπης που φωταγωγήθηκε από ηλεκτρικό ρεύμα. Θα θαυμάσουμε την ξυλόγλυπτη διακόσμησή του, την Αίθουσα των Όπλων και τις συλλογές απ' όλον τον κόσμο. Συνεχίζουμε για το Μπρασόβ, </w:t>
      </w:r>
      <w:r w:rsidRPr="00C202CC">
        <w:rPr>
          <w:rFonts w:ascii="Tahoma" w:hAnsi="Tahoma" w:cs="Tahoma"/>
          <w:color w:val="000000"/>
          <w:sz w:val="24"/>
          <w:szCs w:val="24"/>
          <w:shd w:val="clear" w:color="auto" w:fill="FFFFFF"/>
        </w:rPr>
        <w:t>μια καταπράσινη πόλη στην «καρδιά» της Ρουμανίας</w:t>
      </w:r>
      <w:r w:rsidRPr="00C202CC">
        <w:rPr>
          <w:rFonts w:ascii="Tahoma" w:hAnsi="Tahoma" w:cs="Tahoma"/>
          <w:sz w:val="24"/>
          <w:szCs w:val="24"/>
        </w:rPr>
        <w:t xml:space="preserve">. Μεταφορά και τακτοποίηση στο ξενοδοχείο μας. Διανυκτέρευση. </w:t>
      </w:r>
    </w:p>
    <w:p w:rsidR="00C202CC" w:rsidRPr="008D1BD0" w:rsidRDefault="00C202CC" w:rsidP="00C202CC">
      <w:pPr>
        <w:rPr>
          <w:rFonts w:ascii="Tahoma" w:hAnsi="Tahoma" w:cs="Tahoma"/>
          <w:sz w:val="24"/>
          <w:szCs w:val="24"/>
        </w:rPr>
      </w:pPr>
    </w:p>
    <w:p w:rsidR="00C202CC" w:rsidRPr="008D1BD0" w:rsidRDefault="00C202CC" w:rsidP="00C202CC">
      <w:pPr>
        <w:rPr>
          <w:rFonts w:ascii="Tahoma" w:hAnsi="Tahoma" w:cs="Tahoma"/>
          <w:b/>
          <w:color w:val="000000"/>
          <w:sz w:val="24"/>
          <w:szCs w:val="24"/>
        </w:rPr>
      </w:pPr>
      <w:r w:rsidRPr="00C202CC">
        <w:rPr>
          <w:rFonts w:ascii="Tahoma" w:hAnsi="Tahoma" w:cs="Tahoma"/>
          <w:b/>
          <w:color w:val="000000"/>
          <w:sz w:val="24"/>
          <w:szCs w:val="24"/>
        </w:rPr>
        <w:t xml:space="preserve">4η μέρα: Κάστρο Μπραν </w:t>
      </w:r>
      <w:r>
        <w:rPr>
          <w:rFonts w:ascii="Tahoma" w:hAnsi="Tahoma" w:cs="Tahoma"/>
          <w:b/>
          <w:color w:val="000000"/>
          <w:sz w:val="24"/>
          <w:szCs w:val="24"/>
        </w:rPr>
        <w:t>–</w:t>
      </w:r>
      <w:r w:rsidRPr="00C202CC">
        <w:rPr>
          <w:rFonts w:ascii="Tahoma" w:hAnsi="Tahoma" w:cs="Tahoma"/>
          <w:b/>
          <w:color w:val="000000"/>
          <w:sz w:val="24"/>
          <w:szCs w:val="24"/>
        </w:rPr>
        <w:t xml:space="preserve"> Σιγκισοάρα</w:t>
      </w:r>
    </w:p>
    <w:p w:rsidR="00C202CC" w:rsidRPr="008D1BD0" w:rsidRDefault="00C202CC" w:rsidP="00C202CC">
      <w:pPr>
        <w:rPr>
          <w:rFonts w:ascii="Tahoma" w:hAnsi="Tahoma" w:cs="Tahoma"/>
          <w:b/>
          <w:color w:val="000000"/>
          <w:sz w:val="24"/>
          <w:szCs w:val="24"/>
        </w:rPr>
      </w:pPr>
    </w:p>
    <w:p w:rsidR="00C202CC" w:rsidRPr="008D1BD0" w:rsidRDefault="00C202CC" w:rsidP="00C202CC">
      <w:pPr>
        <w:pStyle w:val="ac"/>
        <w:rPr>
          <w:rFonts w:ascii="Tahoma" w:hAnsi="Tahoma" w:cs="Tahoma"/>
          <w:color w:val="000000"/>
          <w:sz w:val="24"/>
          <w:szCs w:val="24"/>
        </w:rPr>
      </w:pPr>
      <w:r w:rsidRPr="00C202CC">
        <w:rPr>
          <w:rFonts w:ascii="Tahoma" w:hAnsi="Tahoma" w:cs="Tahoma"/>
          <w:color w:val="000000"/>
          <w:sz w:val="24"/>
          <w:szCs w:val="24"/>
        </w:rPr>
        <w:t xml:space="preserve">Μετά το πρόγευμα αναχωρούμε για το χωριό Μπραν, όπου θα επισκεφθούμε το διάσημο Κάστρο Μπραν ή Πύργο του Κόμη Δράκουλα. Σύμφωνα με τους θρύλους ήταν τόπος κατοικίας του πρίγκιπα Βλαντ Τσέπες και πηγή έμπνευσης για το μυθιστόρημα του Μπραμ Στόκερ. Συνεχίζουμε για την ιστορική περιοχή της Τρανσυλβανίας, όπου θα επισκεφθούμε τη μεσαιωνική καστροπολιτεία </w:t>
      </w:r>
      <w:r w:rsidRPr="00C202CC">
        <w:rPr>
          <w:rFonts w:ascii="Tahoma" w:hAnsi="Tahoma" w:cs="Tahoma"/>
          <w:color w:val="000000"/>
          <w:sz w:val="24"/>
          <w:szCs w:val="24"/>
        </w:rPr>
        <w:lastRenderedPageBreak/>
        <w:t>Σιγκισοάρα (UNESCO). Είναι διάσημη για τους 11 καλά διατηρημένους Πύργους που βρίσκονται κατά μήκος των τειχών της παλιάς πόλης. Επιστροφή στο ξενοδοχείο μας. Διανυκτέρευση.</w:t>
      </w:r>
    </w:p>
    <w:p w:rsidR="00C202CC" w:rsidRPr="008D1BD0" w:rsidRDefault="00C202CC" w:rsidP="00C202CC">
      <w:pPr>
        <w:pStyle w:val="ac"/>
        <w:rPr>
          <w:rFonts w:ascii="Tahoma" w:hAnsi="Tahoma" w:cs="Tahoma"/>
          <w:sz w:val="24"/>
          <w:szCs w:val="24"/>
        </w:rPr>
      </w:pPr>
    </w:p>
    <w:p w:rsidR="00C202CC" w:rsidRPr="00C202CC" w:rsidRDefault="00C202CC" w:rsidP="00C202CC">
      <w:pPr>
        <w:rPr>
          <w:rFonts w:ascii="Tahoma" w:hAnsi="Tahoma" w:cs="Tahoma"/>
          <w:b/>
          <w:sz w:val="24"/>
          <w:szCs w:val="24"/>
        </w:rPr>
      </w:pPr>
      <w:r w:rsidRPr="00C202CC">
        <w:rPr>
          <w:rFonts w:ascii="Tahoma" w:hAnsi="Tahoma" w:cs="Tahoma"/>
          <w:b/>
          <w:sz w:val="24"/>
          <w:szCs w:val="24"/>
        </w:rPr>
        <w:t xml:space="preserve">5η μέρα: Μπρασόβ </w:t>
      </w:r>
      <w:r>
        <w:rPr>
          <w:rFonts w:ascii="Tahoma" w:hAnsi="Tahoma" w:cs="Tahoma"/>
          <w:b/>
          <w:sz w:val="24"/>
          <w:szCs w:val="24"/>
        </w:rPr>
        <w:t>–</w:t>
      </w:r>
      <w:r w:rsidRPr="00C202CC">
        <w:rPr>
          <w:rFonts w:ascii="Tahoma" w:hAnsi="Tahoma" w:cs="Tahoma"/>
          <w:b/>
          <w:sz w:val="24"/>
          <w:szCs w:val="24"/>
        </w:rPr>
        <w:t xml:space="preserve"> Σιμπίου</w:t>
      </w:r>
    </w:p>
    <w:p w:rsidR="00C202CC" w:rsidRPr="00C202CC" w:rsidRDefault="00C202CC" w:rsidP="00C202CC">
      <w:pPr>
        <w:rPr>
          <w:rFonts w:ascii="Tahoma" w:hAnsi="Tahoma" w:cs="Tahoma"/>
          <w:b/>
          <w:sz w:val="24"/>
          <w:szCs w:val="24"/>
        </w:rPr>
      </w:pPr>
    </w:p>
    <w:p w:rsidR="00C202CC" w:rsidRPr="008D1BD0" w:rsidRDefault="00C202CC" w:rsidP="00C202CC">
      <w:pPr>
        <w:pStyle w:val="ac"/>
        <w:rPr>
          <w:rFonts w:ascii="Tahoma" w:hAnsi="Tahoma" w:cs="Tahoma"/>
          <w:sz w:val="24"/>
          <w:szCs w:val="24"/>
        </w:rPr>
      </w:pPr>
      <w:r w:rsidRPr="00C202CC">
        <w:rPr>
          <w:rFonts w:ascii="Tahoma" w:hAnsi="Tahoma" w:cs="Tahoma"/>
          <w:sz w:val="24"/>
          <w:szCs w:val="24"/>
        </w:rPr>
        <w:t>Πρωινό και μεταφορά στο κέντρο του Μπρασόβ για περιήγηση στην πανέμορφη πόλη του 18ου αιώνα</w:t>
      </w:r>
      <w:r w:rsidRPr="00C202CC">
        <w:rPr>
          <w:rFonts w:ascii="Tahoma" w:hAnsi="Tahoma" w:cs="Tahoma"/>
          <w:color w:val="000000" w:themeColor="text1"/>
          <w:sz w:val="24"/>
          <w:szCs w:val="24"/>
          <w:shd w:val="clear" w:color="auto" w:fill="FFFFFF"/>
        </w:rPr>
        <w:t xml:space="preserve">. </w:t>
      </w:r>
      <w:r w:rsidRPr="00C202CC">
        <w:rPr>
          <w:rFonts w:ascii="Tahoma" w:hAnsi="Tahoma" w:cs="Tahoma"/>
          <w:color w:val="000000" w:themeColor="text1"/>
          <w:sz w:val="24"/>
          <w:szCs w:val="24"/>
        </w:rPr>
        <w:t xml:space="preserve">Στην πεζοδρομημένη κεντρική πλατεία με το εντυπωσιακό σιντριβάνι θα θαυμάσουμε τη Μαύρη Εκκλησία, το «Σπίτι των Εμπόρων», το περίτεχνο κτίριο του Δημαρχείου και την Πύλη της Αικατερίνης. Στη συνέχεια </w:t>
      </w:r>
      <w:r w:rsidRPr="00C202CC">
        <w:rPr>
          <w:rFonts w:ascii="Tahoma" w:hAnsi="Tahoma" w:cs="Tahoma"/>
          <w:sz w:val="24"/>
          <w:szCs w:val="24"/>
        </w:rPr>
        <w:t xml:space="preserve">αναχωρούμε για τη μεσαιωνική Σιμπίου, σημαντικό πολιτιστικό κέντρο της Ρουμανίας (UNESCO). Άφιξη και ξεκινάμε την περιήγησή μας από την παλιά πόλη. Θα δούμε τη Μητρόπολη, που είναι χτισμένη στα θεμέλια της Βυζαντινής εκκλησίας της Αγίας Σοφίας, την πλατεία Χουέτ με την Ευαγγελική Εκκλησία περιτριγυρισμένη με πέντε πύργους και το παλιό Δημαρχείο. </w:t>
      </w:r>
      <w:r w:rsidRPr="00C202CC">
        <w:rPr>
          <w:rFonts w:ascii="Tahoma" w:hAnsi="Tahoma" w:cs="Tahoma"/>
          <w:color w:val="000000" w:themeColor="text1"/>
          <w:sz w:val="24"/>
          <w:szCs w:val="24"/>
        </w:rPr>
        <w:t>Επ</w:t>
      </w:r>
      <w:r w:rsidRPr="00C202CC">
        <w:rPr>
          <w:rFonts w:ascii="Tahoma" w:hAnsi="Tahoma" w:cs="Tahoma"/>
          <w:sz w:val="24"/>
          <w:szCs w:val="24"/>
        </w:rPr>
        <w:t xml:space="preserve">ιστροφή στο ξενοδοχείο μας. Διανυκτέρευση. </w:t>
      </w:r>
    </w:p>
    <w:p w:rsidR="00C202CC" w:rsidRPr="008D1BD0" w:rsidRDefault="00C202CC" w:rsidP="00C202CC">
      <w:pPr>
        <w:pStyle w:val="ac"/>
        <w:rPr>
          <w:rFonts w:ascii="Tahoma" w:hAnsi="Tahoma" w:cs="Tahoma"/>
          <w:sz w:val="24"/>
          <w:szCs w:val="24"/>
        </w:rPr>
      </w:pPr>
    </w:p>
    <w:p w:rsidR="00C202CC" w:rsidRPr="008D1BD0" w:rsidRDefault="00C202CC" w:rsidP="00C202CC">
      <w:pPr>
        <w:pStyle w:val="ac"/>
        <w:rPr>
          <w:rFonts w:ascii="Tahoma" w:hAnsi="Tahoma" w:cs="Tahoma"/>
          <w:b/>
          <w:sz w:val="24"/>
          <w:szCs w:val="24"/>
        </w:rPr>
      </w:pPr>
      <w:r w:rsidRPr="00C202CC">
        <w:rPr>
          <w:rFonts w:ascii="Tahoma" w:hAnsi="Tahoma" w:cs="Tahoma"/>
          <w:b/>
          <w:sz w:val="24"/>
          <w:szCs w:val="24"/>
        </w:rPr>
        <w:t xml:space="preserve">6η μέρα: Βουκουρέστι </w:t>
      </w:r>
      <w:r>
        <w:rPr>
          <w:rFonts w:ascii="Tahoma" w:hAnsi="Tahoma" w:cs="Tahoma"/>
          <w:b/>
          <w:sz w:val="24"/>
          <w:szCs w:val="24"/>
        </w:rPr>
        <w:t>–</w:t>
      </w:r>
      <w:r w:rsidRPr="00C202CC">
        <w:rPr>
          <w:rFonts w:ascii="Tahoma" w:hAnsi="Tahoma" w:cs="Tahoma"/>
          <w:b/>
          <w:sz w:val="24"/>
          <w:szCs w:val="24"/>
        </w:rPr>
        <w:t>Αθήνα</w:t>
      </w:r>
    </w:p>
    <w:p w:rsidR="00C202CC" w:rsidRPr="008D1BD0" w:rsidRDefault="00C202CC" w:rsidP="00C202CC">
      <w:pPr>
        <w:pStyle w:val="ac"/>
        <w:rPr>
          <w:rFonts w:ascii="Tahoma" w:hAnsi="Tahoma" w:cs="Tahoma"/>
          <w:b/>
          <w:sz w:val="24"/>
          <w:szCs w:val="24"/>
        </w:rPr>
      </w:pPr>
    </w:p>
    <w:p w:rsidR="00C202CC" w:rsidRPr="008D1BD0" w:rsidRDefault="00C202CC" w:rsidP="00337939">
      <w:pPr>
        <w:rPr>
          <w:rFonts w:ascii="Tahoma" w:hAnsi="Tahoma" w:cs="Tahoma"/>
          <w:b/>
          <w:sz w:val="24"/>
          <w:szCs w:val="24"/>
        </w:rPr>
      </w:pPr>
      <w:r w:rsidRPr="00C202CC">
        <w:rPr>
          <w:rFonts w:ascii="Tahoma" w:hAnsi="Tahoma" w:cs="Tahoma"/>
          <w:sz w:val="24"/>
          <w:szCs w:val="24"/>
        </w:rPr>
        <w:t>Μετά το πρωινό μας</w:t>
      </w:r>
      <w:r w:rsidR="00B64B68" w:rsidRPr="00B64B68">
        <w:rPr>
          <w:rFonts w:ascii="Tahoma" w:hAnsi="Tahoma" w:cs="Tahoma"/>
          <w:sz w:val="24"/>
          <w:szCs w:val="24"/>
        </w:rPr>
        <w:t xml:space="preserve"> </w:t>
      </w:r>
      <w:r w:rsidRPr="00C202CC">
        <w:rPr>
          <w:rFonts w:ascii="Tahoma" w:hAnsi="Tahoma" w:cs="Tahoma"/>
          <w:sz w:val="24"/>
          <w:szCs w:val="24"/>
        </w:rPr>
        <w:t>θα αναχωρήσουμε για το Βουκουρέστι, όπου θα επιβιβασθούμε στην πτήση της επιστροφής μας στην</w:t>
      </w:r>
      <w:r w:rsidR="0051353B">
        <w:rPr>
          <w:rFonts w:ascii="Tahoma" w:hAnsi="Tahoma" w:cs="Tahoma"/>
          <w:sz w:val="24"/>
          <w:szCs w:val="24"/>
        </w:rPr>
        <w:t xml:space="preserve"> </w:t>
      </w:r>
      <w:r w:rsidRPr="00C202CC">
        <w:rPr>
          <w:rFonts w:ascii="Tahoma" w:hAnsi="Tahoma" w:cs="Tahoma"/>
          <w:sz w:val="24"/>
          <w:szCs w:val="24"/>
        </w:rPr>
        <w:t>Αθήνα.</w:t>
      </w:r>
      <w:r w:rsidRPr="00C202CC">
        <w:rPr>
          <w:rFonts w:ascii="Tahoma" w:hAnsi="Tahoma" w:cs="Tahoma"/>
          <w:sz w:val="24"/>
          <w:szCs w:val="24"/>
        </w:rPr>
        <w:br/>
      </w:r>
    </w:p>
    <w:p w:rsidR="00C202CC" w:rsidRPr="00C202CC" w:rsidRDefault="00C202CC" w:rsidP="00C202CC">
      <w:pPr>
        <w:rPr>
          <w:rFonts w:ascii="Tahoma" w:hAnsi="Tahoma" w:cs="Tahoma"/>
          <w:sz w:val="24"/>
          <w:szCs w:val="24"/>
        </w:rPr>
      </w:pPr>
    </w:p>
    <w:tbl>
      <w:tblPr>
        <w:tblStyle w:val="aa"/>
        <w:tblpPr w:leftFromText="180" w:rightFromText="180" w:vertAnchor="text" w:horzAnchor="margin" w:tblpXSpec="center" w:tblpY="60"/>
        <w:tblW w:w="5000" w:type="pct"/>
        <w:tblLook w:val="04A0"/>
      </w:tblPr>
      <w:tblGrid>
        <w:gridCol w:w="1781"/>
        <w:gridCol w:w="1219"/>
        <w:gridCol w:w="1986"/>
        <w:gridCol w:w="1986"/>
        <w:gridCol w:w="1177"/>
        <w:gridCol w:w="1508"/>
        <w:gridCol w:w="1190"/>
      </w:tblGrid>
      <w:tr w:rsidR="00C202CC" w:rsidRPr="00C202CC" w:rsidTr="00CA5ACE">
        <w:trPr>
          <w:cantSplit/>
          <w:trHeight w:val="284"/>
        </w:trPr>
        <w:tc>
          <w:tcPr>
            <w:tcW w:w="5000" w:type="pct"/>
            <w:gridSpan w:val="7"/>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Κόστος κατ’ άτομο</w:t>
            </w:r>
          </w:p>
        </w:tc>
      </w:tr>
      <w:tr w:rsidR="00C202CC" w:rsidRPr="00C202CC" w:rsidTr="00CA5ACE">
        <w:trPr>
          <w:cantSplit/>
          <w:trHeight w:val="284"/>
        </w:trPr>
        <w:tc>
          <w:tcPr>
            <w:tcW w:w="714" w:type="pct"/>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Αναχωρήσεις</w:t>
            </w:r>
          </w:p>
        </w:tc>
        <w:tc>
          <w:tcPr>
            <w:tcW w:w="590" w:type="pct"/>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Ημέρες</w:t>
            </w:r>
          </w:p>
        </w:tc>
        <w:tc>
          <w:tcPr>
            <w:tcW w:w="943" w:type="pct"/>
            <w:vAlign w:val="center"/>
          </w:tcPr>
          <w:p w:rsidR="00C202CC" w:rsidRPr="00C202CC" w:rsidRDefault="00C202CC" w:rsidP="00CA5ACE">
            <w:pPr>
              <w:jc w:val="center"/>
              <w:rPr>
                <w:rFonts w:ascii="Tahoma" w:hAnsi="Tahoma" w:cs="Tahoma"/>
                <w:b/>
                <w:sz w:val="24"/>
                <w:szCs w:val="24"/>
                <w:lang w:val="en-US"/>
              </w:rPr>
            </w:pPr>
            <w:r w:rsidRPr="00C202CC">
              <w:rPr>
                <w:rFonts w:ascii="Tahoma" w:hAnsi="Tahoma" w:cs="Tahoma"/>
                <w:b/>
                <w:sz w:val="24"/>
                <w:szCs w:val="24"/>
                <w:lang w:val="en-US"/>
              </w:rPr>
              <w:t>Early</w:t>
            </w:r>
            <w:r w:rsidR="00BA1E4F">
              <w:rPr>
                <w:rFonts w:ascii="Tahoma" w:hAnsi="Tahoma" w:cs="Tahoma"/>
                <w:b/>
                <w:sz w:val="24"/>
                <w:szCs w:val="24"/>
              </w:rPr>
              <w:t xml:space="preserve"> </w:t>
            </w:r>
            <w:r w:rsidRPr="00C202CC">
              <w:rPr>
                <w:rFonts w:ascii="Tahoma" w:hAnsi="Tahoma" w:cs="Tahoma"/>
                <w:b/>
                <w:sz w:val="24"/>
                <w:szCs w:val="24"/>
                <w:lang w:val="en-US"/>
              </w:rPr>
              <w:t>Booking 1</w:t>
            </w:r>
          </w:p>
        </w:tc>
        <w:tc>
          <w:tcPr>
            <w:tcW w:w="943" w:type="pct"/>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lang w:val="en-US"/>
              </w:rPr>
              <w:t>Early</w:t>
            </w:r>
            <w:r w:rsidR="00BA1E4F">
              <w:rPr>
                <w:rFonts w:ascii="Tahoma" w:hAnsi="Tahoma" w:cs="Tahoma"/>
                <w:b/>
                <w:sz w:val="24"/>
                <w:szCs w:val="24"/>
              </w:rPr>
              <w:t xml:space="preserve"> </w:t>
            </w:r>
            <w:r w:rsidRPr="00C202CC">
              <w:rPr>
                <w:rFonts w:ascii="Tahoma" w:hAnsi="Tahoma" w:cs="Tahoma"/>
                <w:b/>
                <w:sz w:val="24"/>
                <w:szCs w:val="24"/>
                <w:lang w:val="en-US"/>
              </w:rPr>
              <w:t>Booking 2</w:t>
            </w:r>
          </w:p>
        </w:tc>
        <w:tc>
          <w:tcPr>
            <w:tcW w:w="570" w:type="pct"/>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Δίκλινο</w:t>
            </w:r>
          </w:p>
        </w:tc>
        <w:tc>
          <w:tcPr>
            <w:tcW w:w="664" w:type="pct"/>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Μονόκλινο</w:t>
            </w:r>
          </w:p>
        </w:tc>
        <w:tc>
          <w:tcPr>
            <w:tcW w:w="576" w:type="pct"/>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Παιδί</w:t>
            </w:r>
          </w:p>
        </w:tc>
      </w:tr>
      <w:tr w:rsidR="00C202CC" w:rsidRPr="00C202CC" w:rsidTr="00CA5ACE">
        <w:trPr>
          <w:cantSplit/>
          <w:trHeight w:val="284"/>
        </w:trPr>
        <w:tc>
          <w:tcPr>
            <w:tcW w:w="714" w:type="pct"/>
            <w:vAlign w:val="center"/>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rPr>
              <w:t>18/2</w:t>
            </w:r>
            <w:r w:rsidRPr="00C202CC">
              <w:rPr>
                <w:rFonts w:ascii="Tahoma" w:hAnsi="Tahoma" w:cs="Tahoma"/>
                <w:sz w:val="24"/>
                <w:szCs w:val="24"/>
                <w:lang w:val="en-US"/>
              </w:rPr>
              <w:t>, 20/3</w:t>
            </w:r>
          </w:p>
        </w:tc>
        <w:tc>
          <w:tcPr>
            <w:tcW w:w="590" w:type="pct"/>
            <w:vAlign w:val="center"/>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6</w:t>
            </w:r>
          </w:p>
        </w:tc>
        <w:tc>
          <w:tcPr>
            <w:tcW w:w="943" w:type="pct"/>
            <w:vAlign w:val="center"/>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lang w:val="en-US"/>
              </w:rPr>
              <w:t>960€</w:t>
            </w:r>
          </w:p>
        </w:tc>
        <w:tc>
          <w:tcPr>
            <w:tcW w:w="943" w:type="pct"/>
            <w:vAlign w:val="center"/>
          </w:tcPr>
          <w:p w:rsidR="00C202CC" w:rsidRPr="00C202CC" w:rsidRDefault="00C202CC" w:rsidP="00CA5ACE">
            <w:pPr>
              <w:jc w:val="center"/>
              <w:rPr>
                <w:rFonts w:ascii="Tahoma" w:hAnsi="Tahoma" w:cs="Tahoma"/>
                <w:sz w:val="24"/>
                <w:szCs w:val="24"/>
              </w:rPr>
            </w:pPr>
            <w:r w:rsidRPr="00C202CC">
              <w:rPr>
                <w:rFonts w:ascii="Tahoma" w:hAnsi="Tahoma" w:cs="Tahoma"/>
                <w:sz w:val="24"/>
                <w:szCs w:val="24"/>
                <w:lang w:val="en-US"/>
              </w:rPr>
              <w:t>1010</w:t>
            </w:r>
            <w:r w:rsidRPr="00C202CC">
              <w:rPr>
                <w:rFonts w:ascii="Tahoma" w:hAnsi="Tahoma" w:cs="Tahoma"/>
                <w:sz w:val="24"/>
                <w:szCs w:val="24"/>
              </w:rPr>
              <w:t>€</w:t>
            </w:r>
          </w:p>
        </w:tc>
        <w:tc>
          <w:tcPr>
            <w:tcW w:w="570" w:type="pct"/>
            <w:vAlign w:val="center"/>
          </w:tcPr>
          <w:p w:rsidR="00C202CC" w:rsidRPr="00C202CC" w:rsidRDefault="00C202CC" w:rsidP="00CA5ACE">
            <w:pPr>
              <w:jc w:val="center"/>
              <w:rPr>
                <w:rFonts w:ascii="Tahoma" w:hAnsi="Tahoma" w:cs="Tahoma"/>
                <w:sz w:val="24"/>
                <w:szCs w:val="24"/>
              </w:rPr>
            </w:pPr>
            <w:r w:rsidRPr="00C202CC">
              <w:rPr>
                <w:rFonts w:ascii="Tahoma" w:hAnsi="Tahoma" w:cs="Tahoma"/>
                <w:sz w:val="24"/>
                <w:szCs w:val="24"/>
                <w:lang w:val="en-US"/>
              </w:rPr>
              <w:t>1060</w:t>
            </w:r>
            <w:r w:rsidRPr="00C202CC">
              <w:rPr>
                <w:rFonts w:ascii="Tahoma" w:hAnsi="Tahoma" w:cs="Tahoma"/>
                <w:sz w:val="24"/>
                <w:szCs w:val="24"/>
              </w:rPr>
              <w:t>€</w:t>
            </w:r>
          </w:p>
        </w:tc>
        <w:tc>
          <w:tcPr>
            <w:tcW w:w="664" w:type="pct"/>
            <w:vAlign w:val="center"/>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+2</w:t>
            </w:r>
            <w:r w:rsidRPr="00C202CC">
              <w:rPr>
                <w:rFonts w:ascii="Tahoma" w:hAnsi="Tahoma" w:cs="Tahoma"/>
                <w:sz w:val="24"/>
                <w:szCs w:val="24"/>
                <w:lang w:val="en-US"/>
              </w:rPr>
              <w:t>1</w:t>
            </w:r>
            <w:r w:rsidRPr="00C202CC">
              <w:rPr>
                <w:rFonts w:ascii="Tahoma" w:hAnsi="Tahoma" w:cs="Tahoma"/>
                <w:sz w:val="24"/>
                <w:szCs w:val="24"/>
              </w:rPr>
              <w:t>0€</w:t>
            </w:r>
          </w:p>
        </w:tc>
        <w:tc>
          <w:tcPr>
            <w:tcW w:w="576" w:type="pct"/>
            <w:vAlign w:val="center"/>
          </w:tcPr>
          <w:p w:rsidR="00C202CC" w:rsidRPr="00C202CC" w:rsidRDefault="00C202CC" w:rsidP="00CA5ACE">
            <w:pPr>
              <w:jc w:val="center"/>
              <w:rPr>
                <w:rFonts w:ascii="Tahoma" w:hAnsi="Tahoma" w:cs="Tahoma"/>
                <w:sz w:val="24"/>
                <w:szCs w:val="24"/>
              </w:rPr>
            </w:pPr>
            <w:r w:rsidRPr="00C202CC">
              <w:rPr>
                <w:rFonts w:ascii="Tahoma" w:hAnsi="Tahoma" w:cs="Tahoma"/>
                <w:sz w:val="24"/>
                <w:szCs w:val="24"/>
                <w:lang w:val="en-US"/>
              </w:rPr>
              <w:t>910</w:t>
            </w:r>
            <w:r w:rsidRPr="00C202CC">
              <w:rPr>
                <w:rFonts w:ascii="Tahoma" w:hAnsi="Tahoma" w:cs="Tahoma"/>
                <w:sz w:val="24"/>
                <w:szCs w:val="24"/>
              </w:rPr>
              <w:t>€</w:t>
            </w:r>
          </w:p>
        </w:tc>
      </w:tr>
    </w:tbl>
    <w:p w:rsidR="00C202CC" w:rsidRPr="00C202CC" w:rsidRDefault="00C202CC" w:rsidP="00C202CC">
      <w:pPr>
        <w:jc w:val="both"/>
        <w:rPr>
          <w:rFonts w:ascii="Tahoma" w:hAnsi="Tahoma" w:cs="Tahoma"/>
          <w:sz w:val="24"/>
          <w:szCs w:val="24"/>
        </w:rPr>
      </w:pPr>
    </w:p>
    <w:p w:rsidR="00C202CC" w:rsidRDefault="00C202CC" w:rsidP="00C202CC">
      <w:pPr>
        <w:spacing w:line="259" w:lineRule="auto"/>
        <w:rPr>
          <w:rFonts w:ascii="Tahoma" w:hAnsi="Tahoma" w:cs="Tahoma"/>
          <w:b/>
          <w:sz w:val="24"/>
          <w:szCs w:val="24"/>
          <w:lang w:val="en-US"/>
        </w:rPr>
      </w:pPr>
      <w:r w:rsidRPr="00C202CC">
        <w:rPr>
          <w:rFonts w:ascii="Tahoma" w:hAnsi="Tahoma" w:cs="Tahoma"/>
          <w:b/>
          <w:sz w:val="24"/>
          <w:szCs w:val="24"/>
        </w:rPr>
        <w:t xml:space="preserve">Περιλαμβάνονται: </w:t>
      </w:r>
    </w:p>
    <w:p w:rsidR="00C202CC" w:rsidRPr="00C202CC" w:rsidRDefault="00C202CC" w:rsidP="00C202CC">
      <w:pPr>
        <w:spacing w:line="259" w:lineRule="auto"/>
        <w:rPr>
          <w:rFonts w:ascii="Tahoma" w:hAnsi="Tahoma" w:cs="Tahoma"/>
          <w:b/>
          <w:sz w:val="24"/>
          <w:szCs w:val="24"/>
          <w:lang w:val="en-US"/>
        </w:rPr>
      </w:pPr>
    </w:p>
    <w:p w:rsidR="00C202CC" w:rsidRPr="00C202CC" w:rsidRDefault="00C202CC" w:rsidP="00C202CC">
      <w:pPr>
        <w:pStyle w:val="ab"/>
        <w:numPr>
          <w:ilvl w:val="0"/>
          <w:numId w:val="19"/>
        </w:numPr>
        <w:rPr>
          <w:rFonts w:ascii="Tahoma" w:hAnsi="Tahoma" w:cs="Tahoma"/>
        </w:rPr>
      </w:pPr>
      <w:r w:rsidRPr="00C202CC">
        <w:rPr>
          <w:rFonts w:ascii="Tahoma" w:hAnsi="Tahoma" w:cs="Tahoma"/>
        </w:rPr>
        <w:t xml:space="preserve">Αεροπορικά εισιτήρια Αθήνα - Βουκουρέστι </w:t>
      </w:r>
      <w:r>
        <w:rPr>
          <w:rFonts w:ascii="Tahoma" w:hAnsi="Tahoma" w:cs="Tahoma"/>
        </w:rPr>
        <w:t>–</w:t>
      </w:r>
      <w:r w:rsidRPr="00C202CC">
        <w:rPr>
          <w:rFonts w:ascii="Tahoma" w:hAnsi="Tahoma" w:cs="Tahoma"/>
        </w:rPr>
        <w:t xml:space="preserve"> Αθήνα με πτήσεις της </w:t>
      </w:r>
      <w:r w:rsidRPr="00C202CC">
        <w:rPr>
          <w:rFonts w:ascii="Tahoma" w:hAnsi="Tahoma" w:cs="Tahoma"/>
          <w:lang w:val="en-US"/>
        </w:rPr>
        <w:t>Tarom</w:t>
      </w:r>
    </w:p>
    <w:p w:rsidR="00C202CC" w:rsidRPr="00C202CC" w:rsidRDefault="00C202CC" w:rsidP="00C202CC">
      <w:pPr>
        <w:pStyle w:val="ab"/>
        <w:numPr>
          <w:ilvl w:val="0"/>
          <w:numId w:val="19"/>
        </w:numPr>
        <w:rPr>
          <w:rFonts w:ascii="Tahoma" w:hAnsi="Tahoma" w:cs="Tahoma"/>
        </w:rPr>
      </w:pPr>
      <w:r w:rsidRPr="00C202CC">
        <w:rPr>
          <w:rFonts w:ascii="Tahoma" w:hAnsi="Tahoma" w:cs="Tahoma"/>
        </w:rPr>
        <w:t>Φόροι αεροδρομίων και επίναυλοι καυσίμων</w:t>
      </w:r>
    </w:p>
    <w:p w:rsidR="00C202CC" w:rsidRPr="00C202CC" w:rsidRDefault="00C202CC" w:rsidP="00C202CC">
      <w:pPr>
        <w:pStyle w:val="ab"/>
        <w:numPr>
          <w:ilvl w:val="0"/>
          <w:numId w:val="19"/>
        </w:numPr>
        <w:rPr>
          <w:rFonts w:ascii="Tahoma" w:hAnsi="Tahoma" w:cs="Tahoma"/>
        </w:rPr>
      </w:pPr>
      <w:r w:rsidRPr="00C202CC">
        <w:rPr>
          <w:rFonts w:ascii="Tahoma" w:hAnsi="Tahoma" w:cs="Tahoma"/>
        </w:rPr>
        <w:t xml:space="preserve">5 διανυκτερεύσεις σε ξενοδοχεία 4* (2 Βουκουρέστι </w:t>
      </w:r>
      <w:r w:rsidRPr="00C202CC">
        <w:rPr>
          <w:rFonts w:ascii="Tahoma" w:hAnsi="Tahoma" w:cs="Tahoma"/>
          <w:lang w:val="en-US"/>
        </w:rPr>
        <w:t>Mercure</w:t>
      </w:r>
      <w:r w:rsidRPr="00C202CC">
        <w:rPr>
          <w:rFonts w:ascii="Tahoma" w:hAnsi="Tahoma" w:cs="Tahoma"/>
        </w:rPr>
        <w:t xml:space="preserve"> </w:t>
      </w:r>
      <w:r w:rsidRPr="00C202CC">
        <w:rPr>
          <w:rFonts w:ascii="Tahoma" w:hAnsi="Tahoma" w:cs="Tahoma"/>
          <w:lang w:val="en-US"/>
        </w:rPr>
        <w:t>Bucharest</w:t>
      </w:r>
      <w:r w:rsidRPr="00C202CC">
        <w:rPr>
          <w:rFonts w:ascii="Tahoma" w:hAnsi="Tahoma" w:cs="Tahoma"/>
        </w:rPr>
        <w:t xml:space="preserve"> </w:t>
      </w:r>
      <w:r w:rsidRPr="00C202CC">
        <w:rPr>
          <w:rFonts w:ascii="Tahoma" w:hAnsi="Tahoma" w:cs="Tahoma"/>
          <w:lang w:val="en-US"/>
        </w:rPr>
        <w:t>City</w:t>
      </w:r>
      <w:r w:rsidRPr="00C202CC">
        <w:rPr>
          <w:rFonts w:ascii="Tahoma" w:hAnsi="Tahoma" w:cs="Tahoma"/>
        </w:rPr>
        <w:t xml:space="preserve"> </w:t>
      </w:r>
      <w:r w:rsidRPr="00C202CC">
        <w:rPr>
          <w:rFonts w:ascii="Tahoma" w:hAnsi="Tahoma" w:cs="Tahoma"/>
          <w:lang w:val="en-US"/>
        </w:rPr>
        <w:t>Center</w:t>
      </w:r>
      <w:r w:rsidRPr="00C202CC">
        <w:rPr>
          <w:rFonts w:ascii="Tahoma" w:hAnsi="Tahoma" w:cs="Tahoma"/>
        </w:rPr>
        <w:t xml:space="preserve"> 4*, 3 Μπρασόβ </w:t>
      </w:r>
      <w:r w:rsidRPr="00C202CC">
        <w:rPr>
          <w:rFonts w:ascii="Tahoma" w:hAnsi="Tahoma" w:cs="Tahoma"/>
          <w:lang w:val="en-US"/>
        </w:rPr>
        <w:t>QosmoBrasov</w:t>
      </w:r>
      <w:r w:rsidRPr="00C202CC">
        <w:rPr>
          <w:rFonts w:ascii="Tahoma" w:hAnsi="Tahoma" w:cs="Tahoma"/>
        </w:rPr>
        <w:t xml:space="preserve"> 4*ή παρόμοια)</w:t>
      </w:r>
    </w:p>
    <w:p w:rsidR="00C202CC" w:rsidRPr="00C202CC" w:rsidRDefault="00C202CC" w:rsidP="00C202CC">
      <w:pPr>
        <w:pStyle w:val="ab"/>
        <w:numPr>
          <w:ilvl w:val="0"/>
          <w:numId w:val="19"/>
        </w:numPr>
        <w:rPr>
          <w:rFonts w:ascii="Tahoma" w:hAnsi="Tahoma" w:cs="Tahoma"/>
        </w:rPr>
      </w:pPr>
      <w:r w:rsidRPr="00C202CC">
        <w:rPr>
          <w:rFonts w:ascii="Tahoma" w:hAnsi="Tahoma" w:cs="Tahoma"/>
        </w:rPr>
        <w:t>Πρωινό καθημερινά</w:t>
      </w:r>
    </w:p>
    <w:p w:rsidR="00C202CC" w:rsidRPr="00C202CC" w:rsidRDefault="00C202CC" w:rsidP="00C202CC">
      <w:pPr>
        <w:pStyle w:val="ab"/>
        <w:numPr>
          <w:ilvl w:val="0"/>
          <w:numId w:val="19"/>
        </w:numPr>
        <w:rPr>
          <w:rFonts w:ascii="Tahoma" w:hAnsi="Tahoma" w:cs="Tahoma"/>
        </w:rPr>
      </w:pPr>
      <w:r w:rsidRPr="00C202CC">
        <w:rPr>
          <w:rFonts w:ascii="Tahoma" w:hAnsi="Tahoma" w:cs="Tahoma"/>
        </w:rPr>
        <w:t>Μεταφορές, ξεναγήσεις, περιηγήσεις βάσει προγράμματος</w:t>
      </w:r>
    </w:p>
    <w:p w:rsidR="00C202CC" w:rsidRPr="00C202CC" w:rsidRDefault="00C202CC" w:rsidP="00C202CC">
      <w:pPr>
        <w:pStyle w:val="ab"/>
        <w:numPr>
          <w:ilvl w:val="0"/>
          <w:numId w:val="19"/>
        </w:numPr>
        <w:rPr>
          <w:rFonts w:ascii="Tahoma" w:hAnsi="Tahoma" w:cs="Tahoma"/>
        </w:rPr>
      </w:pPr>
      <w:r w:rsidRPr="00C202CC">
        <w:rPr>
          <w:rFonts w:ascii="Tahoma" w:hAnsi="Tahoma" w:cs="Tahoma"/>
        </w:rPr>
        <w:t>Τοπικός ελληνόφωνος ξεναγός στο Βουκουρέστι</w:t>
      </w:r>
    </w:p>
    <w:p w:rsidR="00C202CC" w:rsidRPr="00C202CC" w:rsidRDefault="00C202CC" w:rsidP="00C202CC">
      <w:pPr>
        <w:pStyle w:val="ab"/>
        <w:numPr>
          <w:ilvl w:val="0"/>
          <w:numId w:val="19"/>
        </w:numPr>
        <w:rPr>
          <w:rFonts w:ascii="Tahoma" w:hAnsi="Tahoma" w:cs="Tahoma"/>
        </w:rPr>
      </w:pPr>
      <w:r w:rsidRPr="00C202CC">
        <w:rPr>
          <w:rFonts w:ascii="Tahoma" w:hAnsi="Tahoma" w:cs="Tahoma"/>
        </w:rPr>
        <w:t>Έμπειρος αρχηγός/συνοδός του γραφείου μας</w:t>
      </w:r>
    </w:p>
    <w:p w:rsidR="00C202CC" w:rsidRPr="00C202CC" w:rsidRDefault="00C202CC" w:rsidP="00C202CC">
      <w:pPr>
        <w:numPr>
          <w:ilvl w:val="0"/>
          <w:numId w:val="19"/>
        </w:numPr>
        <w:rPr>
          <w:rFonts w:ascii="Tahoma" w:hAnsi="Tahoma" w:cs="Tahoma"/>
          <w:b/>
          <w:sz w:val="24"/>
          <w:szCs w:val="24"/>
        </w:rPr>
      </w:pPr>
      <w:r w:rsidRPr="00C202CC">
        <w:rPr>
          <w:rFonts w:ascii="Tahoma" w:hAnsi="Tahoma" w:cs="Tahoma"/>
          <w:sz w:val="24"/>
          <w:szCs w:val="24"/>
        </w:rPr>
        <w:t>Ασφάλεια αστικής ευθύνης και ταξιδιωτική ασφάλιση έως 75 ετών</w:t>
      </w:r>
    </w:p>
    <w:p w:rsidR="00C202CC" w:rsidRPr="00C202CC" w:rsidRDefault="00C202CC" w:rsidP="00C202CC">
      <w:pPr>
        <w:jc w:val="both"/>
        <w:rPr>
          <w:rFonts w:ascii="Tahoma" w:hAnsi="Tahoma" w:cs="Tahoma"/>
          <w:b/>
          <w:sz w:val="24"/>
          <w:szCs w:val="24"/>
        </w:rPr>
      </w:pPr>
    </w:p>
    <w:p w:rsidR="00C202CC" w:rsidRDefault="00C202CC" w:rsidP="00C202CC">
      <w:pPr>
        <w:jc w:val="both"/>
        <w:rPr>
          <w:rFonts w:ascii="Tahoma" w:hAnsi="Tahoma" w:cs="Tahoma"/>
          <w:b/>
          <w:sz w:val="24"/>
          <w:szCs w:val="24"/>
          <w:lang w:val="en-US"/>
        </w:rPr>
      </w:pPr>
      <w:r w:rsidRPr="00C202CC">
        <w:rPr>
          <w:rFonts w:ascii="Tahoma" w:hAnsi="Tahoma" w:cs="Tahoma"/>
          <w:b/>
          <w:sz w:val="24"/>
          <w:szCs w:val="24"/>
        </w:rPr>
        <w:t xml:space="preserve">Δεν περιλαμβάνονται: </w:t>
      </w:r>
    </w:p>
    <w:p w:rsidR="00C202CC" w:rsidRPr="00C202CC" w:rsidRDefault="00C202CC" w:rsidP="00C202CC">
      <w:pPr>
        <w:jc w:val="both"/>
        <w:rPr>
          <w:rFonts w:ascii="Tahoma" w:hAnsi="Tahoma" w:cs="Tahoma"/>
          <w:bCs/>
          <w:sz w:val="24"/>
          <w:szCs w:val="24"/>
          <w:lang w:val="en-US"/>
        </w:rPr>
      </w:pPr>
    </w:p>
    <w:p w:rsidR="00C202CC" w:rsidRPr="00C202CC" w:rsidRDefault="00C202CC" w:rsidP="00C202CC">
      <w:pPr>
        <w:pStyle w:val="ab"/>
        <w:numPr>
          <w:ilvl w:val="0"/>
          <w:numId w:val="20"/>
        </w:numPr>
        <w:rPr>
          <w:rFonts w:ascii="Tahoma" w:hAnsi="Tahoma" w:cs="Tahoma"/>
        </w:rPr>
      </w:pPr>
      <w:r w:rsidRPr="00C202CC">
        <w:rPr>
          <w:rFonts w:ascii="Tahoma" w:hAnsi="Tahoma" w:cs="Tahoma"/>
        </w:rPr>
        <w:t>Εισιτήρια εισόδων</w:t>
      </w:r>
    </w:p>
    <w:p w:rsidR="00C202CC" w:rsidRPr="00C202CC" w:rsidRDefault="00C202CC" w:rsidP="00C202CC">
      <w:pPr>
        <w:pStyle w:val="ab"/>
        <w:numPr>
          <w:ilvl w:val="0"/>
          <w:numId w:val="20"/>
        </w:numPr>
        <w:rPr>
          <w:rFonts w:ascii="Tahoma" w:hAnsi="Tahoma" w:cs="Tahoma"/>
        </w:rPr>
      </w:pPr>
      <w:r w:rsidRPr="00C202CC">
        <w:rPr>
          <w:rFonts w:ascii="Tahoma" w:hAnsi="Tahoma" w:cs="Tahoma"/>
        </w:rPr>
        <w:t>Ό,τι ρητά αναφέρεται σαν προαιρετικό ή προτεινόμενο</w:t>
      </w:r>
    </w:p>
    <w:p w:rsidR="00C202CC" w:rsidRPr="00C202CC" w:rsidRDefault="00C202CC" w:rsidP="00C202CC">
      <w:pPr>
        <w:jc w:val="both"/>
        <w:rPr>
          <w:rFonts w:ascii="Tahoma" w:hAnsi="Tahoma" w:cs="Tahoma"/>
          <w:b/>
          <w:sz w:val="24"/>
          <w:szCs w:val="24"/>
        </w:rPr>
      </w:pPr>
    </w:p>
    <w:p w:rsidR="00C202CC" w:rsidRDefault="00C202CC" w:rsidP="00C202CC">
      <w:pPr>
        <w:jc w:val="both"/>
        <w:rPr>
          <w:rFonts w:ascii="Tahoma" w:hAnsi="Tahoma" w:cs="Tahoma"/>
          <w:b/>
          <w:sz w:val="24"/>
          <w:szCs w:val="24"/>
          <w:lang w:val="en-US"/>
        </w:rPr>
      </w:pPr>
      <w:r w:rsidRPr="00C202CC">
        <w:rPr>
          <w:rFonts w:ascii="Tahoma" w:hAnsi="Tahoma" w:cs="Tahoma"/>
          <w:b/>
          <w:sz w:val="24"/>
          <w:szCs w:val="24"/>
        </w:rPr>
        <w:lastRenderedPageBreak/>
        <w:t xml:space="preserve">Πτήσεις με </w:t>
      </w:r>
      <w:r w:rsidRPr="00C202CC">
        <w:rPr>
          <w:rFonts w:ascii="Tahoma" w:hAnsi="Tahoma" w:cs="Tahoma"/>
          <w:b/>
          <w:sz w:val="24"/>
          <w:szCs w:val="24"/>
          <w:lang w:val="en-US"/>
        </w:rPr>
        <w:t>Tarom</w:t>
      </w:r>
      <w:r w:rsidRPr="00C202CC">
        <w:rPr>
          <w:rFonts w:ascii="Tahoma" w:hAnsi="Tahoma" w:cs="Tahoma"/>
          <w:b/>
          <w:sz w:val="24"/>
          <w:szCs w:val="24"/>
        </w:rPr>
        <w:t>:</w:t>
      </w:r>
    </w:p>
    <w:p w:rsidR="00C202CC" w:rsidRPr="00C202CC" w:rsidRDefault="00C202CC" w:rsidP="00C202CC">
      <w:pPr>
        <w:jc w:val="both"/>
        <w:rPr>
          <w:rFonts w:ascii="Tahoma" w:hAnsi="Tahoma" w:cs="Tahoma"/>
          <w:b/>
          <w:sz w:val="24"/>
          <w:szCs w:val="24"/>
          <w:lang w:val="en-US"/>
        </w:rPr>
      </w:pPr>
    </w:p>
    <w:tbl>
      <w:tblPr>
        <w:tblStyle w:val="aa"/>
        <w:tblW w:w="0" w:type="auto"/>
        <w:tblInd w:w="10" w:type="dxa"/>
        <w:tblBorders>
          <w:top w:val="double" w:sz="4" w:space="0" w:color="auto"/>
          <w:left w:val="double" w:sz="4" w:space="0" w:color="auto"/>
          <w:bottom w:val="double" w:sz="4" w:space="0" w:color="auto"/>
          <w:right w:val="double" w:sz="4" w:space="0" w:color="auto"/>
        </w:tblBorders>
        <w:tblLook w:val="04A0"/>
      </w:tblPr>
      <w:tblGrid>
        <w:gridCol w:w="1403"/>
        <w:gridCol w:w="1611"/>
        <w:gridCol w:w="1631"/>
        <w:gridCol w:w="1641"/>
        <w:gridCol w:w="1535"/>
        <w:gridCol w:w="1919"/>
      </w:tblGrid>
      <w:tr w:rsidR="00C202CC" w:rsidRPr="00C202CC" w:rsidTr="00CA5ACE">
        <w:tc>
          <w:tcPr>
            <w:tcW w:w="1403" w:type="dxa"/>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Ημ/νια</w:t>
            </w:r>
          </w:p>
        </w:tc>
        <w:tc>
          <w:tcPr>
            <w:tcW w:w="1611"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Από</w:t>
            </w:r>
          </w:p>
        </w:tc>
        <w:tc>
          <w:tcPr>
            <w:tcW w:w="1631"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Προς</w:t>
            </w:r>
          </w:p>
        </w:tc>
        <w:tc>
          <w:tcPr>
            <w:tcW w:w="1641"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Αναχώρηση</w:t>
            </w:r>
          </w:p>
        </w:tc>
        <w:tc>
          <w:tcPr>
            <w:tcW w:w="1535"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Άφιξη</w:t>
            </w:r>
          </w:p>
        </w:tc>
        <w:tc>
          <w:tcPr>
            <w:tcW w:w="1919"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Αριθμός Πτήσης</w:t>
            </w:r>
          </w:p>
        </w:tc>
      </w:tr>
      <w:tr w:rsidR="00C202CC" w:rsidRPr="00C202CC" w:rsidTr="00CA5ACE">
        <w:tc>
          <w:tcPr>
            <w:tcW w:w="1403" w:type="dxa"/>
            <w:vAlign w:val="center"/>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rPr>
              <w:t>18/2</w:t>
            </w:r>
          </w:p>
        </w:tc>
        <w:tc>
          <w:tcPr>
            <w:tcW w:w="161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Αθήνα</w:t>
            </w:r>
          </w:p>
        </w:tc>
        <w:tc>
          <w:tcPr>
            <w:tcW w:w="163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Βουκουρέστι</w:t>
            </w:r>
          </w:p>
        </w:tc>
        <w:tc>
          <w:tcPr>
            <w:tcW w:w="164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19:</w:t>
            </w:r>
            <w:r w:rsidRPr="00C202CC">
              <w:rPr>
                <w:rFonts w:ascii="Tahoma" w:hAnsi="Tahoma" w:cs="Tahoma"/>
                <w:sz w:val="24"/>
                <w:szCs w:val="24"/>
                <w:lang w:val="en-US"/>
              </w:rPr>
              <w:t>10</w:t>
            </w:r>
          </w:p>
        </w:tc>
        <w:tc>
          <w:tcPr>
            <w:tcW w:w="1535"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2</w:t>
            </w:r>
            <w:r w:rsidRPr="00C202CC">
              <w:rPr>
                <w:rFonts w:ascii="Tahoma" w:hAnsi="Tahoma" w:cs="Tahoma"/>
                <w:sz w:val="24"/>
                <w:szCs w:val="24"/>
                <w:lang w:val="en-US"/>
              </w:rPr>
              <w:t>0</w:t>
            </w:r>
            <w:r w:rsidRPr="00C202CC">
              <w:rPr>
                <w:rFonts w:ascii="Tahoma" w:hAnsi="Tahoma" w:cs="Tahoma"/>
                <w:sz w:val="24"/>
                <w:szCs w:val="24"/>
              </w:rPr>
              <w:t>:</w:t>
            </w:r>
            <w:r w:rsidRPr="00C202CC">
              <w:rPr>
                <w:rFonts w:ascii="Tahoma" w:hAnsi="Tahoma" w:cs="Tahoma"/>
                <w:sz w:val="24"/>
                <w:szCs w:val="24"/>
                <w:lang w:val="en-US"/>
              </w:rPr>
              <w:t>45</w:t>
            </w:r>
          </w:p>
        </w:tc>
        <w:tc>
          <w:tcPr>
            <w:tcW w:w="1919" w:type="dxa"/>
            <w:vAlign w:val="center"/>
            <w:hideMark/>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lang w:val="en-US"/>
              </w:rPr>
              <w:t>RO 274</w:t>
            </w:r>
          </w:p>
        </w:tc>
      </w:tr>
      <w:tr w:rsidR="00C202CC" w:rsidRPr="00C202CC" w:rsidTr="00CA5ACE">
        <w:tc>
          <w:tcPr>
            <w:tcW w:w="1403" w:type="dxa"/>
            <w:vAlign w:val="center"/>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rPr>
              <w:t>23/2</w:t>
            </w:r>
          </w:p>
        </w:tc>
        <w:tc>
          <w:tcPr>
            <w:tcW w:w="161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Βουκουρέστι</w:t>
            </w:r>
          </w:p>
        </w:tc>
        <w:tc>
          <w:tcPr>
            <w:tcW w:w="163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Αθήνα</w:t>
            </w:r>
          </w:p>
        </w:tc>
        <w:tc>
          <w:tcPr>
            <w:tcW w:w="164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1</w:t>
            </w:r>
            <w:r w:rsidRPr="00C202CC">
              <w:rPr>
                <w:rFonts w:ascii="Tahoma" w:hAnsi="Tahoma" w:cs="Tahoma"/>
                <w:sz w:val="24"/>
                <w:szCs w:val="24"/>
                <w:lang w:val="en-US"/>
              </w:rPr>
              <w:t>6</w:t>
            </w:r>
            <w:r w:rsidRPr="00C202CC">
              <w:rPr>
                <w:rFonts w:ascii="Tahoma" w:hAnsi="Tahoma" w:cs="Tahoma"/>
                <w:sz w:val="24"/>
                <w:szCs w:val="24"/>
              </w:rPr>
              <w:t>:</w:t>
            </w:r>
            <w:r w:rsidRPr="00C202CC">
              <w:rPr>
                <w:rFonts w:ascii="Tahoma" w:hAnsi="Tahoma" w:cs="Tahoma"/>
                <w:sz w:val="24"/>
                <w:szCs w:val="24"/>
                <w:lang w:val="en-US"/>
              </w:rPr>
              <w:t>40</w:t>
            </w:r>
          </w:p>
        </w:tc>
        <w:tc>
          <w:tcPr>
            <w:tcW w:w="1535"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1</w:t>
            </w:r>
            <w:r w:rsidRPr="00C202CC">
              <w:rPr>
                <w:rFonts w:ascii="Tahoma" w:hAnsi="Tahoma" w:cs="Tahoma"/>
                <w:sz w:val="24"/>
                <w:szCs w:val="24"/>
                <w:lang w:val="en-US"/>
              </w:rPr>
              <w:t>8</w:t>
            </w:r>
            <w:r w:rsidRPr="00C202CC">
              <w:rPr>
                <w:rFonts w:ascii="Tahoma" w:hAnsi="Tahoma" w:cs="Tahoma"/>
                <w:sz w:val="24"/>
                <w:szCs w:val="24"/>
              </w:rPr>
              <w:t>:</w:t>
            </w:r>
            <w:r w:rsidRPr="00C202CC">
              <w:rPr>
                <w:rFonts w:ascii="Tahoma" w:hAnsi="Tahoma" w:cs="Tahoma"/>
                <w:sz w:val="24"/>
                <w:szCs w:val="24"/>
                <w:lang w:val="en-US"/>
              </w:rPr>
              <w:t>2</w:t>
            </w:r>
            <w:r w:rsidRPr="00C202CC">
              <w:rPr>
                <w:rFonts w:ascii="Tahoma" w:hAnsi="Tahoma" w:cs="Tahoma"/>
                <w:sz w:val="24"/>
                <w:szCs w:val="24"/>
              </w:rPr>
              <w:t>0</w:t>
            </w:r>
          </w:p>
        </w:tc>
        <w:tc>
          <w:tcPr>
            <w:tcW w:w="1919" w:type="dxa"/>
            <w:vAlign w:val="center"/>
            <w:hideMark/>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lang w:val="en-US"/>
              </w:rPr>
              <w:t>RO 273</w:t>
            </w:r>
          </w:p>
        </w:tc>
      </w:tr>
    </w:tbl>
    <w:p w:rsidR="00C202CC" w:rsidRPr="00C202CC" w:rsidRDefault="00C202CC" w:rsidP="00C202CC">
      <w:pPr>
        <w:rPr>
          <w:rFonts w:ascii="Tahoma" w:hAnsi="Tahoma" w:cs="Tahoma"/>
          <w:b/>
          <w:sz w:val="24"/>
          <w:szCs w:val="24"/>
          <w:lang w:val="en-US"/>
        </w:rPr>
      </w:pPr>
    </w:p>
    <w:tbl>
      <w:tblPr>
        <w:tblStyle w:val="aa"/>
        <w:tblW w:w="0" w:type="auto"/>
        <w:tblInd w:w="10" w:type="dxa"/>
        <w:tblBorders>
          <w:top w:val="double" w:sz="4" w:space="0" w:color="auto"/>
          <w:left w:val="double" w:sz="4" w:space="0" w:color="auto"/>
          <w:bottom w:val="double" w:sz="4" w:space="0" w:color="auto"/>
          <w:right w:val="double" w:sz="4" w:space="0" w:color="auto"/>
        </w:tblBorders>
        <w:tblLook w:val="04A0"/>
      </w:tblPr>
      <w:tblGrid>
        <w:gridCol w:w="1403"/>
        <w:gridCol w:w="1611"/>
        <w:gridCol w:w="1631"/>
        <w:gridCol w:w="1641"/>
        <w:gridCol w:w="1535"/>
        <w:gridCol w:w="1919"/>
      </w:tblGrid>
      <w:tr w:rsidR="00C202CC" w:rsidRPr="00C202CC" w:rsidTr="00CA5ACE">
        <w:tc>
          <w:tcPr>
            <w:tcW w:w="1403" w:type="dxa"/>
            <w:vAlign w:val="center"/>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Ημ/νια</w:t>
            </w:r>
          </w:p>
        </w:tc>
        <w:tc>
          <w:tcPr>
            <w:tcW w:w="1611"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Από</w:t>
            </w:r>
          </w:p>
        </w:tc>
        <w:tc>
          <w:tcPr>
            <w:tcW w:w="1631"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Προς</w:t>
            </w:r>
          </w:p>
        </w:tc>
        <w:tc>
          <w:tcPr>
            <w:tcW w:w="1641"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Αναχώρηση</w:t>
            </w:r>
          </w:p>
        </w:tc>
        <w:tc>
          <w:tcPr>
            <w:tcW w:w="1535"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Άφιξη</w:t>
            </w:r>
          </w:p>
        </w:tc>
        <w:tc>
          <w:tcPr>
            <w:tcW w:w="1919" w:type="dxa"/>
            <w:vAlign w:val="center"/>
            <w:hideMark/>
          </w:tcPr>
          <w:p w:rsidR="00C202CC" w:rsidRPr="00C202CC" w:rsidRDefault="00C202CC" w:rsidP="00CA5ACE">
            <w:pPr>
              <w:jc w:val="center"/>
              <w:rPr>
                <w:rFonts w:ascii="Tahoma" w:hAnsi="Tahoma" w:cs="Tahoma"/>
                <w:b/>
                <w:sz w:val="24"/>
                <w:szCs w:val="24"/>
              </w:rPr>
            </w:pPr>
            <w:r w:rsidRPr="00C202CC">
              <w:rPr>
                <w:rFonts w:ascii="Tahoma" w:hAnsi="Tahoma" w:cs="Tahoma"/>
                <w:b/>
                <w:sz w:val="24"/>
                <w:szCs w:val="24"/>
              </w:rPr>
              <w:t>Αριθμός Πτήσης</w:t>
            </w:r>
          </w:p>
        </w:tc>
      </w:tr>
      <w:tr w:rsidR="00C202CC" w:rsidRPr="00C202CC" w:rsidTr="00CA5ACE">
        <w:tc>
          <w:tcPr>
            <w:tcW w:w="1403" w:type="dxa"/>
            <w:vAlign w:val="center"/>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lang w:val="en-US"/>
              </w:rPr>
              <w:t>20</w:t>
            </w:r>
            <w:r w:rsidRPr="00C202CC">
              <w:rPr>
                <w:rFonts w:ascii="Tahoma" w:hAnsi="Tahoma" w:cs="Tahoma"/>
                <w:sz w:val="24"/>
                <w:szCs w:val="24"/>
              </w:rPr>
              <w:t>/3</w:t>
            </w:r>
          </w:p>
        </w:tc>
        <w:tc>
          <w:tcPr>
            <w:tcW w:w="161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Αθήνα</w:t>
            </w:r>
          </w:p>
        </w:tc>
        <w:tc>
          <w:tcPr>
            <w:tcW w:w="163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Βουκουρέστι</w:t>
            </w:r>
          </w:p>
        </w:tc>
        <w:tc>
          <w:tcPr>
            <w:tcW w:w="164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19:</w:t>
            </w:r>
            <w:r w:rsidRPr="00C202CC">
              <w:rPr>
                <w:rFonts w:ascii="Tahoma" w:hAnsi="Tahoma" w:cs="Tahoma"/>
                <w:sz w:val="24"/>
                <w:szCs w:val="24"/>
                <w:lang w:val="en-US"/>
              </w:rPr>
              <w:t>10</w:t>
            </w:r>
          </w:p>
        </w:tc>
        <w:tc>
          <w:tcPr>
            <w:tcW w:w="1535"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2</w:t>
            </w:r>
            <w:r w:rsidRPr="00C202CC">
              <w:rPr>
                <w:rFonts w:ascii="Tahoma" w:hAnsi="Tahoma" w:cs="Tahoma"/>
                <w:sz w:val="24"/>
                <w:szCs w:val="24"/>
                <w:lang w:val="en-US"/>
              </w:rPr>
              <w:t>0</w:t>
            </w:r>
            <w:r w:rsidRPr="00C202CC">
              <w:rPr>
                <w:rFonts w:ascii="Tahoma" w:hAnsi="Tahoma" w:cs="Tahoma"/>
                <w:sz w:val="24"/>
                <w:szCs w:val="24"/>
              </w:rPr>
              <w:t>:</w:t>
            </w:r>
            <w:r w:rsidRPr="00C202CC">
              <w:rPr>
                <w:rFonts w:ascii="Tahoma" w:hAnsi="Tahoma" w:cs="Tahoma"/>
                <w:sz w:val="24"/>
                <w:szCs w:val="24"/>
                <w:lang w:val="en-US"/>
              </w:rPr>
              <w:t>45</w:t>
            </w:r>
          </w:p>
        </w:tc>
        <w:tc>
          <w:tcPr>
            <w:tcW w:w="1919" w:type="dxa"/>
            <w:vAlign w:val="center"/>
            <w:hideMark/>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lang w:val="en-US"/>
              </w:rPr>
              <w:t>RO 274</w:t>
            </w:r>
          </w:p>
        </w:tc>
      </w:tr>
      <w:tr w:rsidR="00C202CC" w:rsidRPr="00C202CC" w:rsidTr="00CA5ACE">
        <w:tc>
          <w:tcPr>
            <w:tcW w:w="1403" w:type="dxa"/>
            <w:vAlign w:val="center"/>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rPr>
              <w:t>2</w:t>
            </w:r>
            <w:r w:rsidRPr="00C202CC">
              <w:rPr>
                <w:rFonts w:ascii="Tahoma" w:hAnsi="Tahoma" w:cs="Tahoma"/>
                <w:sz w:val="24"/>
                <w:szCs w:val="24"/>
                <w:lang w:val="en-US"/>
              </w:rPr>
              <w:t>5</w:t>
            </w:r>
            <w:r w:rsidRPr="00C202CC">
              <w:rPr>
                <w:rFonts w:ascii="Tahoma" w:hAnsi="Tahoma" w:cs="Tahoma"/>
                <w:sz w:val="24"/>
                <w:szCs w:val="24"/>
              </w:rPr>
              <w:t>/</w:t>
            </w:r>
            <w:r w:rsidRPr="00C202CC">
              <w:rPr>
                <w:rFonts w:ascii="Tahoma" w:hAnsi="Tahoma" w:cs="Tahoma"/>
                <w:sz w:val="24"/>
                <w:szCs w:val="24"/>
                <w:lang w:val="en-US"/>
              </w:rPr>
              <w:t>3</w:t>
            </w:r>
          </w:p>
        </w:tc>
        <w:tc>
          <w:tcPr>
            <w:tcW w:w="161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Βουκουρέστι</w:t>
            </w:r>
          </w:p>
        </w:tc>
        <w:tc>
          <w:tcPr>
            <w:tcW w:w="163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Αθήνα</w:t>
            </w:r>
          </w:p>
        </w:tc>
        <w:tc>
          <w:tcPr>
            <w:tcW w:w="1641"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1</w:t>
            </w:r>
            <w:r w:rsidRPr="00C202CC">
              <w:rPr>
                <w:rFonts w:ascii="Tahoma" w:hAnsi="Tahoma" w:cs="Tahoma"/>
                <w:sz w:val="24"/>
                <w:szCs w:val="24"/>
                <w:lang w:val="en-US"/>
              </w:rPr>
              <w:t>6</w:t>
            </w:r>
            <w:r w:rsidRPr="00C202CC">
              <w:rPr>
                <w:rFonts w:ascii="Tahoma" w:hAnsi="Tahoma" w:cs="Tahoma"/>
                <w:sz w:val="24"/>
                <w:szCs w:val="24"/>
              </w:rPr>
              <w:t>:</w:t>
            </w:r>
            <w:r w:rsidRPr="00C202CC">
              <w:rPr>
                <w:rFonts w:ascii="Tahoma" w:hAnsi="Tahoma" w:cs="Tahoma"/>
                <w:sz w:val="24"/>
                <w:szCs w:val="24"/>
                <w:lang w:val="en-US"/>
              </w:rPr>
              <w:t>40</w:t>
            </w:r>
          </w:p>
        </w:tc>
        <w:tc>
          <w:tcPr>
            <w:tcW w:w="1535" w:type="dxa"/>
            <w:vAlign w:val="center"/>
            <w:hideMark/>
          </w:tcPr>
          <w:p w:rsidR="00C202CC" w:rsidRPr="00C202CC" w:rsidRDefault="00C202CC" w:rsidP="00CA5ACE">
            <w:pPr>
              <w:jc w:val="center"/>
              <w:rPr>
                <w:rFonts w:ascii="Tahoma" w:hAnsi="Tahoma" w:cs="Tahoma"/>
                <w:sz w:val="24"/>
                <w:szCs w:val="24"/>
              </w:rPr>
            </w:pPr>
            <w:r w:rsidRPr="00C202CC">
              <w:rPr>
                <w:rFonts w:ascii="Tahoma" w:hAnsi="Tahoma" w:cs="Tahoma"/>
                <w:sz w:val="24"/>
                <w:szCs w:val="24"/>
              </w:rPr>
              <w:t>1</w:t>
            </w:r>
            <w:r w:rsidRPr="00C202CC">
              <w:rPr>
                <w:rFonts w:ascii="Tahoma" w:hAnsi="Tahoma" w:cs="Tahoma"/>
                <w:sz w:val="24"/>
                <w:szCs w:val="24"/>
                <w:lang w:val="en-US"/>
              </w:rPr>
              <w:t>8</w:t>
            </w:r>
            <w:r w:rsidRPr="00C202CC">
              <w:rPr>
                <w:rFonts w:ascii="Tahoma" w:hAnsi="Tahoma" w:cs="Tahoma"/>
                <w:sz w:val="24"/>
                <w:szCs w:val="24"/>
              </w:rPr>
              <w:t>:</w:t>
            </w:r>
            <w:r w:rsidRPr="00C202CC">
              <w:rPr>
                <w:rFonts w:ascii="Tahoma" w:hAnsi="Tahoma" w:cs="Tahoma"/>
                <w:sz w:val="24"/>
                <w:szCs w:val="24"/>
                <w:lang w:val="en-US"/>
              </w:rPr>
              <w:t>2</w:t>
            </w:r>
            <w:r w:rsidRPr="00C202CC">
              <w:rPr>
                <w:rFonts w:ascii="Tahoma" w:hAnsi="Tahoma" w:cs="Tahoma"/>
                <w:sz w:val="24"/>
                <w:szCs w:val="24"/>
              </w:rPr>
              <w:t>0</w:t>
            </w:r>
          </w:p>
        </w:tc>
        <w:tc>
          <w:tcPr>
            <w:tcW w:w="1919" w:type="dxa"/>
            <w:vAlign w:val="center"/>
            <w:hideMark/>
          </w:tcPr>
          <w:p w:rsidR="00C202CC" w:rsidRPr="00C202CC" w:rsidRDefault="00C202CC" w:rsidP="00CA5ACE">
            <w:pPr>
              <w:jc w:val="center"/>
              <w:rPr>
                <w:rFonts w:ascii="Tahoma" w:hAnsi="Tahoma" w:cs="Tahoma"/>
                <w:sz w:val="24"/>
                <w:szCs w:val="24"/>
                <w:lang w:val="en-US"/>
              </w:rPr>
            </w:pPr>
            <w:r w:rsidRPr="00C202CC">
              <w:rPr>
                <w:rFonts w:ascii="Tahoma" w:hAnsi="Tahoma" w:cs="Tahoma"/>
                <w:sz w:val="24"/>
                <w:szCs w:val="24"/>
                <w:lang w:val="en-US"/>
              </w:rPr>
              <w:t>RO 273</w:t>
            </w:r>
          </w:p>
        </w:tc>
      </w:tr>
    </w:tbl>
    <w:p w:rsidR="00C202CC" w:rsidRPr="00C202CC" w:rsidRDefault="00C202CC" w:rsidP="00C202CC">
      <w:pPr>
        <w:rPr>
          <w:rFonts w:ascii="Tahoma" w:hAnsi="Tahoma" w:cs="Tahoma"/>
          <w:b/>
          <w:sz w:val="24"/>
          <w:szCs w:val="24"/>
          <w:lang w:val="en-US"/>
        </w:rPr>
      </w:pPr>
    </w:p>
    <w:p w:rsidR="00C202CC" w:rsidRDefault="00C202CC" w:rsidP="00C202CC">
      <w:pPr>
        <w:spacing w:line="256" w:lineRule="auto"/>
        <w:rPr>
          <w:rFonts w:ascii="Tahoma" w:hAnsi="Tahoma" w:cs="Tahoma"/>
          <w:b/>
          <w:sz w:val="24"/>
          <w:szCs w:val="24"/>
          <w:lang w:val="en-US"/>
        </w:rPr>
      </w:pPr>
      <w:r w:rsidRPr="00C202CC">
        <w:rPr>
          <w:rFonts w:ascii="Tahoma" w:hAnsi="Tahoma" w:cs="Tahoma"/>
          <w:b/>
          <w:sz w:val="24"/>
          <w:szCs w:val="24"/>
        </w:rPr>
        <w:t>Γενικές σημειώσεις:</w:t>
      </w:r>
    </w:p>
    <w:p w:rsidR="00C202CC" w:rsidRPr="00C202CC" w:rsidRDefault="00C202CC" w:rsidP="00C202CC">
      <w:pPr>
        <w:spacing w:line="256" w:lineRule="auto"/>
        <w:rPr>
          <w:rFonts w:ascii="Tahoma" w:hAnsi="Tahoma" w:cs="Tahoma"/>
          <w:b/>
          <w:sz w:val="24"/>
          <w:szCs w:val="24"/>
          <w:lang w:val="en-US"/>
        </w:rPr>
      </w:pP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 xml:space="preserve">Τα προγράμματα μπορούν να εκτελεστούν με διαφορετική σειρά. Το τελικό πρόγραμμα θα δίνεται με το ενημερωτικό 3 ημέρες πριν την αναχώρηση. </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 xml:space="preserve">Το Early Booking 1 ισχύει για κρατήσεις έως 2 μήνες πριν το ταξίδι για </w:t>
      </w:r>
      <w:r w:rsidRPr="00C202CC">
        <w:rPr>
          <w:rFonts w:ascii="Tahoma" w:hAnsi="Tahoma" w:cs="Tahoma"/>
          <w:color w:val="000000"/>
          <w:u w:val="single"/>
        </w:rPr>
        <w:t>περιορισμένο αριθμό θέσεων</w:t>
      </w:r>
      <w:r w:rsidRPr="00C202CC">
        <w:rPr>
          <w:rFonts w:ascii="Tahoma" w:hAnsi="Tahoma" w:cs="Tahoma"/>
          <w:color w:val="000000"/>
        </w:rPr>
        <w:t>.</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 xml:space="preserve">Το </w:t>
      </w:r>
      <w:r w:rsidRPr="00C202CC">
        <w:rPr>
          <w:rFonts w:ascii="Tahoma" w:hAnsi="Tahoma" w:cs="Tahoma"/>
          <w:color w:val="000000"/>
          <w:lang w:val="en-US"/>
        </w:rPr>
        <w:t>Early</w:t>
      </w:r>
      <w:r w:rsidR="00B64B68" w:rsidRPr="0051353B">
        <w:rPr>
          <w:rFonts w:ascii="Tahoma" w:hAnsi="Tahoma" w:cs="Tahoma"/>
          <w:color w:val="000000"/>
        </w:rPr>
        <w:t xml:space="preserve"> </w:t>
      </w:r>
      <w:r w:rsidRPr="00C202CC">
        <w:rPr>
          <w:rFonts w:ascii="Tahoma" w:hAnsi="Tahoma" w:cs="Tahoma"/>
          <w:color w:val="000000"/>
          <w:lang w:val="en-US"/>
        </w:rPr>
        <w:t>Booking</w:t>
      </w:r>
      <w:r w:rsidRPr="00C202CC">
        <w:rPr>
          <w:rFonts w:ascii="Tahoma" w:hAnsi="Tahoma" w:cs="Tahoma"/>
          <w:color w:val="000000"/>
        </w:rPr>
        <w:t xml:space="preserve"> 2 ισχύει για κρατήσεις έως 1 μήνα πριν το ταξίδι και για </w:t>
      </w:r>
      <w:r w:rsidRPr="00C202CC">
        <w:rPr>
          <w:rFonts w:ascii="Tahoma" w:hAnsi="Tahoma" w:cs="Tahoma"/>
          <w:color w:val="000000"/>
          <w:u w:val="single"/>
        </w:rPr>
        <w:t>περιορισμένο αριθμό θέσεων</w:t>
      </w:r>
      <w:r w:rsidRPr="00C202CC">
        <w:rPr>
          <w:rFonts w:ascii="Tahoma" w:hAnsi="Tahoma" w:cs="Tahoma"/>
          <w:color w:val="000000"/>
        </w:rPr>
        <w:t xml:space="preserve">. </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 xml:space="preserve">Οι παιδικές τιμές ισχύουν για διαμονή παιδιού (έως 12ετών) στο ίδιο δωμάτιο με 2 ενήλικες, σε πρόσθετη κλίνη εκτός εξαιρέσεων. </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Τα τρίκλινα δωμάτια σε όλα τα ξενοδοχεία είναι δίκλινα με επιπλέον κρεβάτι. Συνήθως δεν είναι ιδιαίτερα άνετα και το επιπλέον κρεβάτι μπορεί να είναι μικρότερο από τα κανονικά ή καναπές ή πτυσσόμενο.</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 xml:space="preserve">Τα παιδιά που ταξιδεύουν με τη συνοδεία ενός γονέα, χρειάζονται έγγραφη συγκατάθεση του άλλου γονέα από το αστυνομικό τμήμα ή ΚΕΠ. </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 xml:space="preserve">Διαβατήριο σε ισχύ ή ταυτότητα νέου τύπου (εντός 15ετίας) είναι απαραίτητα για όλες τις εκδρομές στην Ευρώπη. Για εκδρομές εκτός χώρες Schengen ενημερωθείτε από το γραφείο μας. Οι ταξιδιώτες που δεν είναι κάτοχοι ελληνικών διαβατηρίων πρέπει να επικοινωνούν με την πρεσβεία της χώρας που θα ταξιδέψουν. Τα παιδιά έως 12 ετών ταξιδεύουν μόνο με διαβατήριο σε ισχύ. </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Σε οδικές και αεροπορικές εκδρομές που συνδυάζονται, οι θέσεις στα πούλμαν είναι εναλλασσόμενες</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Για τις οδικές εκδρομές η επιβάρυνση κατ’ άτομο σε καμπίνα (με επιστροφή) : ΑΒ2 +€65, Α2 +€80, Α4 +€25, ΑΒ3 +€30, Α3 +€35.</w:t>
      </w:r>
    </w:p>
    <w:p w:rsidR="00C202CC" w:rsidRPr="00C202CC" w:rsidRDefault="00C202CC" w:rsidP="00C202CC">
      <w:pPr>
        <w:pStyle w:val="ab"/>
        <w:numPr>
          <w:ilvl w:val="0"/>
          <w:numId w:val="21"/>
        </w:numPr>
        <w:ind w:left="284" w:hanging="284"/>
        <w:jc w:val="both"/>
        <w:rPr>
          <w:rFonts w:ascii="Tahoma" w:hAnsi="Tahoma" w:cs="Tahoma"/>
          <w:color w:val="000000"/>
        </w:rPr>
      </w:pPr>
      <w:r w:rsidRPr="00C202CC">
        <w:rPr>
          <w:rFonts w:ascii="Tahoma" w:hAnsi="Tahoma" w:cs="Tahoma"/>
          <w:color w:val="000000"/>
        </w:rPr>
        <w:t>Στα ξενοδοχεία ζητείται πιστωτική κάρτα ή κάποιο ποσό ως εγγύηση το οποίο επιστρέφεται με το check out.</w:t>
      </w:r>
    </w:p>
    <w:p w:rsidR="00C202CC" w:rsidRPr="00B64B68" w:rsidRDefault="00C202CC" w:rsidP="008D1BD0">
      <w:pPr>
        <w:rPr>
          <w:rFonts w:asciiTheme="minorHAnsi" w:hAnsiTheme="minorHAnsi" w:cstheme="minorHAnsi"/>
          <w:b/>
          <w:sz w:val="48"/>
          <w:szCs w:val="48"/>
        </w:rPr>
      </w:pPr>
    </w:p>
    <w:sectPr w:rsidR="00C202CC" w:rsidRPr="00B64B68" w:rsidSect="00A07ACE">
      <w:headerReference w:type="default" r:id="rId7"/>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958" w:rsidRDefault="00751958">
      <w:r>
        <w:separator/>
      </w:r>
    </w:p>
  </w:endnote>
  <w:endnote w:type="continuationSeparator" w:id="1">
    <w:p w:rsidR="00751958" w:rsidRDefault="007519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958" w:rsidRDefault="00751958">
      <w:r>
        <w:separator/>
      </w:r>
    </w:p>
  </w:footnote>
  <w:footnote w:type="continuationSeparator" w:id="1">
    <w:p w:rsidR="00751958" w:rsidRDefault="00751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0814F0">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0814F0">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8609227"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0814F0">
    <w:pPr>
      <w:ind w:left="1843"/>
      <w:jc w:val="both"/>
      <w:rPr>
        <w:rFonts w:ascii="Georgia" w:hAnsi="Georgia"/>
        <w:i/>
        <w:sz w:val="32"/>
        <w:szCs w:val="32"/>
        <w:lang w:val="de-DE"/>
      </w:rPr>
    </w:pPr>
    <w:r w:rsidRPr="000814F0">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071033"/>
    <w:multiLevelType w:val="hybridMultilevel"/>
    <w:tmpl w:val="65747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DAF01DE"/>
    <w:multiLevelType w:val="hybridMultilevel"/>
    <w:tmpl w:val="7A9E8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9">
    <w:nsid w:val="7EDD2C1F"/>
    <w:multiLevelType w:val="hybridMultilevel"/>
    <w:tmpl w:val="C0CE4E06"/>
    <w:lvl w:ilvl="0" w:tplc="0408000F">
      <w:start w:val="1"/>
      <w:numFmt w:val="decimal"/>
      <w:lvlText w:val="%1."/>
      <w:lvlJc w:val="left"/>
      <w:pPr>
        <w:ind w:left="32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num>
  <w:num w:numId="2">
    <w:abstractNumId w:val="7"/>
  </w:num>
  <w:num w:numId="3">
    <w:abstractNumId w:val="2"/>
  </w:num>
  <w:num w:numId="4">
    <w:abstractNumId w:val="9"/>
  </w:num>
  <w:num w:numId="5">
    <w:abstractNumId w:val="15"/>
  </w:num>
  <w:num w:numId="6">
    <w:abstractNumId w:val="10"/>
  </w:num>
  <w:num w:numId="7">
    <w:abstractNumId w:val="17"/>
  </w:num>
  <w:num w:numId="8">
    <w:abstractNumId w:val="13"/>
  </w:num>
  <w:num w:numId="9">
    <w:abstractNumId w:val="6"/>
  </w:num>
  <w:num w:numId="10">
    <w:abstractNumId w:val="11"/>
  </w:num>
  <w:num w:numId="11">
    <w:abstractNumId w:val="18"/>
  </w:num>
  <w:num w:numId="12">
    <w:abstractNumId w:val="16"/>
  </w:num>
  <w:num w:numId="13">
    <w:abstractNumId w:val="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4"/>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stylePaneFormatFilter w:val="3F01"/>
  <w:defaultTabStop w:val="720"/>
  <w:noPunctuationKerning/>
  <w:characterSpacingControl w:val="doNotCompress"/>
  <w:hdrShapeDefaults>
    <o:shapedefaults v:ext="edit" spidmax="62466"/>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14F0"/>
    <w:rsid w:val="00086C68"/>
    <w:rsid w:val="000A0234"/>
    <w:rsid w:val="000A5F12"/>
    <w:rsid w:val="000B12B6"/>
    <w:rsid w:val="000B2553"/>
    <w:rsid w:val="000B4186"/>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C7C96"/>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939"/>
    <w:rsid w:val="00337A74"/>
    <w:rsid w:val="003426BA"/>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5102"/>
    <w:rsid w:val="004906E2"/>
    <w:rsid w:val="004927C7"/>
    <w:rsid w:val="00495383"/>
    <w:rsid w:val="00495D89"/>
    <w:rsid w:val="004A6D18"/>
    <w:rsid w:val="004D6B0B"/>
    <w:rsid w:val="004E0DEB"/>
    <w:rsid w:val="004F0945"/>
    <w:rsid w:val="00502D73"/>
    <w:rsid w:val="005069DC"/>
    <w:rsid w:val="00510FD3"/>
    <w:rsid w:val="0051353B"/>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7C8D"/>
    <w:rsid w:val="00736323"/>
    <w:rsid w:val="00743F8E"/>
    <w:rsid w:val="00751958"/>
    <w:rsid w:val="00753B97"/>
    <w:rsid w:val="007615DD"/>
    <w:rsid w:val="00772C8F"/>
    <w:rsid w:val="00773C31"/>
    <w:rsid w:val="0077792F"/>
    <w:rsid w:val="00777FCB"/>
    <w:rsid w:val="007808C7"/>
    <w:rsid w:val="00782749"/>
    <w:rsid w:val="0079633C"/>
    <w:rsid w:val="007A0586"/>
    <w:rsid w:val="007A4B09"/>
    <w:rsid w:val="007C0ADD"/>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1BD0"/>
    <w:rsid w:val="008D37E1"/>
    <w:rsid w:val="008D6275"/>
    <w:rsid w:val="008E0F0A"/>
    <w:rsid w:val="008E27D6"/>
    <w:rsid w:val="00905E89"/>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0575"/>
    <w:rsid w:val="009C542C"/>
    <w:rsid w:val="009E08DE"/>
    <w:rsid w:val="009E31BF"/>
    <w:rsid w:val="009F128B"/>
    <w:rsid w:val="009F1E7C"/>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64B68"/>
    <w:rsid w:val="00B709B0"/>
    <w:rsid w:val="00B70ADB"/>
    <w:rsid w:val="00B81E12"/>
    <w:rsid w:val="00B872D1"/>
    <w:rsid w:val="00BA1E4F"/>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02CC"/>
    <w:rsid w:val="00C248A8"/>
    <w:rsid w:val="00C3078E"/>
    <w:rsid w:val="00C47B6D"/>
    <w:rsid w:val="00C61971"/>
    <w:rsid w:val="00C77F1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53C39"/>
    <w:rsid w:val="00D6477D"/>
    <w:rsid w:val="00D6782C"/>
    <w:rsid w:val="00D70A8B"/>
    <w:rsid w:val="00D7201B"/>
    <w:rsid w:val="00D73863"/>
    <w:rsid w:val="00D74918"/>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2878"/>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5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 w:type="paragraph" w:customStyle="1" w:styleId="Textbody">
    <w:name w:val="Text body"/>
    <w:basedOn w:val="a"/>
    <w:rsid w:val="00C202CC"/>
    <w:pPr>
      <w:widowControl w:val="0"/>
      <w:suppressAutoHyphens/>
      <w:spacing w:after="120"/>
    </w:pPr>
    <w:rPr>
      <w:rFonts w:eastAsia="Andale Sans UI" w:cs="Tahoma"/>
      <w:kern w:val="2"/>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3</Pages>
  <Words>879</Words>
  <Characters>4752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65</cp:revision>
  <cp:lastPrinted>2018-12-20T08:29:00Z</cp:lastPrinted>
  <dcterms:created xsi:type="dcterms:W3CDTF">2017-11-08T09:06:00Z</dcterms:created>
  <dcterms:modified xsi:type="dcterms:W3CDTF">2025-12-30T12:14:00Z</dcterms:modified>
</cp:coreProperties>
</file>